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C306" w14:textId="77777777" w:rsidR="00542F67" w:rsidRDefault="00542F67" w:rsidP="008C4BF0">
      <w:pPr>
        <w:jc w:val="center"/>
        <w:rPr>
          <w:b/>
        </w:rPr>
      </w:pPr>
      <w:bookmarkStart w:id="0" w:name="OLE_LINK163"/>
      <w:bookmarkStart w:id="1" w:name="OLE_LINK164"/>
      <w:r w:rsidRPr="00AB3DD9">
        <w:rPr>
          <w:b/>
        </w:rPr>
        <w:t>Department of Cardiology</w:t>
      </w:r>
    </w:p>
    <w:p w14:paraId="321DD068" w14:textId="15988969" w:rsidR="002117B7" w:rsidRPr="00AB3DD9" w:rsidRDefault="007B5DEA" w:rsidP="008C4BF0">
      <w:pPr>
        <w:jc w:val="center"/>
        <w:rPr>
          <w:b/>
        </w:rPr>
      </w:pPr>
      <w:r w:rsidRPr="00AB3DD9">
        <w:rPr>
          <w:b/>
        </w:rPr>
        <w:t xml:space="preserve">Annual </w:t>
      </w:r>
      <w:r w:rsidR="0093184A" w:rsidRPr="00AB3DD9">
        <w:rPr>
          <w:b/>
        </w:rPr>
        <w:t xml:space="preserve">Faculty </w:t>
      </w:r>
      <w:r w:rsidRPr="00AB3DD9">
        <w:rPr>
          <w:b/>
        </w:rPr>
        <w:t xml:space="preserve">Career </w:t>
      </w:r>
      <w:r w:rsidR="00FB4111">
        <w:rPr>
          <w:b/>
        </w:rPr>
        <w:t>Conference</w:t>
      </w:r>
    </w:p>
    <w:bookmarkEnd w:id="0"/>
    <w:bookmarkEnd w:id="1"/>
    <w:p w14:paraId="3CD0FFB2" w14:textId="77777777" w:rsidR="007B5DEA" w:rsidRDefault="007B5DEA"/>
    <w:p w14:paraId="7A8FF146" w14:textId="77777777" w:rsidR="00FB4111" w:rsidRDefault="00FB4111" w:rsidP="00FB4111">
      <w:r w:rsidRPr="008C4BF0">
        <w:rPr>
          <w:u w:val="single"/>
        </w:rPr>
        <w:t>Objective</w:t>
      </w:r>
      <w:r>
        <w:t>:</w:t>
      </w:r>
    </w:p>
    <w:p w14:paraId="7F27FC18" w14:textId="77777777" w:rsidR="00FB4111" w:rsidRDefault="00FB4111" w:rsidP="00C13128">
      <w:r>
        <w:t>To review the faculty member’s career development and productivity, and to best position him/her for future professional growth within the Department.</w:t>
      </w:r>
    </w:p>
    <w:p w14:paraId="3BFF13B0" w14:textId="77777777" w:rsidR="00FB4111" w:rsidRDefault="00FB4111" w:rsidP="00FB4111"/>
    <w:p w14:paraId="4E499B1E" w14:textId="77777777" w:rsidR="007A0324" w:rsidRDefault="00FB4111" w:rsidP="00FB4111">
      <w:r>
        <w:rPr>
          <w:u w:val="single"/>
        </w:rPr>
        <w:t>Annual Faculty Career Conference</w:t>
      </w:r>
      <w:r>
        <w:t xml:space="preserve">: </w:t>
      </w:r>
      <w:r w:rsidR="0078258A">
        <w:t>E</w:t>
      </w:r>
      <w:r>
        <w:t>ach faculty member will meet with their Division</w:t>
      </w:r>
      <w:r w:rsidR="005520E2">
        <w:t>/Section</w:t>
      </w:r>
      <w:r>
        <w:t xml:space="preserve"> Chief </w:t>
      </w:r>
      <w:r w:rsidR="0078258A">
        <w:t xml:space="preserve">no less than yearly </w:t>
      </w:r>
      <w:r>
        <w:t xml:space="preserve">to review career goals and achievements and to </w:t>
      </w:r>
      <w:r w:rsidR="00C13128">
        <w:t>chart plans and objectives</w:t>
      </w:r>
      <w:r w:rsidR="004B38C3">
        <w:t xml:space="preserve"> for</w:t>
      </w:r>
      <w:r>
        <w:t xml:space="preserve"> the coming year. The meeting will incorporate data summarized below. If you desire, you may also invite another senior faculty member (with </w:t>
      </w:r>
      <w:r w:rsidR="0041476B">
        <w:t xml:space="preserve">prior </w:t>
      </w:r>
      <w:r>
        <w:t xml:space="preserve">approval </w:t>
      </w:r>
      <w:r w:rsidR="0078258A">
        <w:t>of</w:t>
      </w:r>
      <w:r>
        <w:t xml:space="preserve"> the Division</w:t>
      </w:r>
      <w:r w:rsidR="005520E2">
        <w:t>/Section</w:t>
      </w:r>
      <w:r>
        <w:t xml:space="preserve"> Chief) to the meeting.  The optional inclusion of another individual is meant to support multiple types of expertise for faculty members w</w:t>
      </w:r>
      <w:r w:rsidR="007A0324">
        <w:t>hose work is interdisciplinary.</w:t>
      </w:r>
    </w:p>
    <w:p w14:paraId="79DF16E3" w14:textId="77777777" w:rsidR="007A0324" w:rsidRDefault="007A0324" w:rsidP="00FB4111"/>
    <w:p w14:paraId="43A3213A" w14:textId="78D0B5E5" w:rsidR="00FB4111" w:rsidRDefault="00FB4111" w:rsidP="00FB4111">
      <w:r>
        <w:t xml:space="preserve">The summary of the </w:t>
      </w:r>
      <w:r w:rsidR="009E31B0">
        <w:t>Annual C</w:t>
      </w:r>
      <w:r>
        <w:t xml:space="preserve">areer </w:t>
      </w:r>
      <w:r w:rsidR="009E31B0">
        <w:t>Conference</w:t>
      </w:r>
      <w:r>
        <w:t xml:space="preserve"> will be signed by the participants and forwarded to the Departmental Leadership Committee (Chief and Assoc</w:t>
      </w:r>
      <w:r w:rsidR="009E31B0">
        <w:t>iate</w:t>
      </w:r>
      <w:r>
        <w:t xml:space="preserve"> Chiefs) for feedback.</w:t>
      </w:r>
    </w:p>
    <w:p w14:paraId="643E8330" w14:textId="77777777" w:rsidR="00FB4111" w:rsidRDefault="00FB4111" w:rsidP="00FB4111"/>
    <w:p w14:paraId="4D3BAF77" w14:textId="77777777" w:rsidR="00FB4111" w:rsidRDefault="00FB4111" w:rsidP="00FB4111">
      <w:r>
        <w:t>Information to be collected and circulated to meeting participants prior to the meeting:</w:t>
      </w:r>
    </w:p>
    <w:p w14:paraId="05C738B5" w14:textId="77777777" w:rsidR="00FB4111" w:rsidRDefault="00FB4111" w:rsidP="00FB4111"/>
    <w:p w14:paraId="46D72E60" w14:textId="33456539" w:rsidR="00FB4111" w:rsidRPr="00A70C29" w:rsidRDefault="00FB4111" w:rsidP="00FB4111">
      <w:pPr>
        <w:pStyle w:val="ListParagraph"/>
        <w:numPr>
          <w:ilvl w:val="0"/>
          <w:numId w:val="1"/>
        </w:numPr>
        <w:rPr>
          <w:u w:val="single"/>
        </w:rPr>
      </w:pPr>
      <w:r w:rsidRPr="008C4BF0">
        <w:rPr>
          <w:u w:val="single"/>
        </w:rPr>
        <w:t>Form.</w:t>
      </w:r>
      <w:r>
        <w:t xml:space="preserve"> Complete the annual faculty development and review form. The purpose of the form is to encapsulate the faculty member’s interval productivity and to assess how his/her effort is distributed. The form will be reference material for the annual meeting with the Division Chief – send it to the meeting participants</w:t>
      </w:r>
      <w:r w:rsidR="0078258A">
        <w:t xml:space="preserve"> 2 weeks </w:t>
      </w:r>
      <w:r>
        <w:t xml:space="preserve">in advance. </w:t>
      </w:r>
    </w:p>
    <w:p w14:paraId="481B02AC" w14:textId="21493968" w:rsidR="00FB4111" w:rsidRDefault="00FB4111" w:rsidP="00FB4111">
      <w:pPr>
        <w:pStyle w:val="ListParagraph"/>
        <w:numPr>
          <w:ilvl w:val="0"/>
          <w:numId w:val="1"/>
        </w:numPr>
      </w:pPr>
      <w:r w:rsidRPr="00A70C29">
        <w:rPr>
          <w:u w:val="single"/>
        </w:rPr>
        <w:t>HMS CV</w:t>
      </w:r>
      <w:r>
        <w:t xml:space="preserve">. </w:t>
      </w:r>
      <w:r w:rsidR="0078258A">
        <w:t>I</w:t>
      </w:r>
      <w:r w:rsidRPr="00A70C29">
        <w:t>nclude an updated Harvard CV</w:t>
      </w:r>
      <w:r>
        <w:t>, highlighted as instructed in the form (A)</w:t>
      </w:r>
      <w:r w:rsidRPr="00A70C29">
        <w:t xml:space="preserve">. We will also provide a link </w:t>
      </w:r>
      <w:r w:rsidR="00B75152">
        <w:t>to</w:t>
      </w:r>
      <w:r w:rsidRPr="00A70C29">
        <w:t xml:space="preserve"> the HMS site so that you know the categories (i.e.</w:t>
      </w:r>
      <w:r w:rsidR="0078258A">
        <w:t>,</w:t>
      </w:r>
      <w:r w:rsidRPr="00A70C29">
        <w:t xml:space="preserve"> teaching, clinical, research, awards etc.)</w:t>
      </w:r>
      <w:r>
        <w:t>.</w:t>
      </w:r>
    </w:p>
    <w:p w14:paraId="4F426C9B" w14:textId="317A3BD6" w:rsidR="00FB4111" w:rsidRDefault="00FB4111" w:rsidP="00FB4111">
      <w:pPr>
        <w:pStyle w:val="ListParagraph"/>
        <w:numPr>
          <w:ilvl w:val="0"/>
          <w:numId w:val="1"/>
        </w:numPr>
      </w:pPr>
      <w:r w:rsidRPr="00A70C29">
        <w:rPr>
          <w:u w:val="single"/>
        </w:rPr>
        <w:t>Productivity Metrics</w:t>
      </w:r>
      <w:r>
        <w:t>. E</w:t>
      </w:r>
      <w:r w:rsidRPr="00FB4111">
        <w:t>ach division has developed some productivity and process measures which you and your Division Chief will review as part of your annual meeting (See Appendix A).</w:t>
      </w:r>
      <w:r w:rsidR="00B75152">
        <w:t xml:space="preserve"> Any relevant evaluations performed over the past 12 months (fellow teaching evaluations, Pulse 360 </w:t>
      </w:r>
      <w:proofErr w:type="spellStart"/>
      <w:r w:rsidR="00B75152">
        <w:t>evals</w:t>
      </w:r>
      <w:proofErr w:type="spellEnd"/>
      <w:r w:rsidR="00B75152">
        <w:t xml:space="preserve">) will also be reviewed. </w:t>
      </w:r>
    </w:p>
    <w:p w14:paraId="30D80CFD" w14:textId="77777777" w:rsidR="00B75152" w:rsidRDefault="00B75152" w:rsidP="00B75152"/>
    <w:p w14:paraId="424D5445" w14:textId="77777777" w:rsidR="00FB4111" w:rsidRPr="008C4BF0" w:rsidRDefault="00FB4111" w:rsidP="00FB4111">
      <w:pPr>
        <w:rPr>
          <w:u w:val="single"/>
        </w:rPr>
      </w:pPr>
      <w:r w:rsidRPr="008C4BF0">
        <w:rPr>
          <w:u w:val="single"/>
        </w:rPr>
        <w:t>Note:</w:t>
      </w:r>
    </w:p>
    <w:p w14:paraId="1504B77F" w14:textId="77777777" w:rsidR="00FB4111" w:rsidRDefault="00FB4111" w:rsidP="00FB4111">
      <w:pPr>
        <w:rPr>
          <w:color w:val="000000" w:themeColor="text1"/>
        </w:rPr>
      </w:pPr>
      <w:r>
        <w:t xml:space="preserve">This annual review process is one component of several career development initiatives that are being planned. </w:t>
      </w:r>
      <w:r w:rsidRPr="00374C8B">
        <w:rPr>
          <w:color w:val="000000" w:themeColor="text1"/>
        </w:rPr>
        <w:t>Others include a junior faculty mentorship committee.</w:t>
      </w:r>
    </w:p>
    <w:p w14:paraId="3397700A" w14:textId="77777777" w:rsidR="00FB4111" w:rsidRDefault="00FB4111" w:rsidP="00FB4111">
      <w:pPr>
        <w:rPr>
          <w:color w:val="000000" w:themeColor="text1"/>
        </w:rPr>
      </w:pPr>
    </w:p>
    <w:p w14:paraId="5E2D5E0A" w14:textId="77777777" w:rsidR="00313A98" w:rsidRDefault="00313A9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BCE1C37" w14:textId="689F5587" w:rsidR="00FA5C4F" w:rsidRPr="00A85F6C" w:rsidRDefault="00FA5C4F" w:rsidP="00313A98">
      <w:pPr>
        <w:rPr>
          <w:sz w:val="28"/>
          <w:szCs w:val="28"/>
        </w:rPr>
      </w:pPr>
      <w:r w:rsidRPr="00A85F6C">
        <w:rPr>
          <w:b/>
          <w:sz w:val="28"/>
          <w:szCs w:val="28"/>
        </w:rPr>
        <w:lastRenderedPageBreak/>
        <w:t xml:space="preserve">Faculty Annual Career </w:t>
      </w:r>
      <w:r w:rsidR="00FB4111" w:rsidRPr="00A85F6C">
        <w:rPr>
          <w:b/>
          <w:sz w:val="28"/>
          <w:szCs w:val="28"/>
        </w:rPr>
        <w:t>Conference</w:t>
      </w:r>
      <w:r w:rsidRPr="00A85F6C">
        <w:rPr>
          <w:b/>
          <w:sz w:val="28"/>
          <w:szCs w:val="28"/>
        </w:rPr>
        <w:t xml:space="preserve"> – Department of Cardiology</w:t>
      </w:r>
    </w:p>
    <w:p w14:paraId="63E91222" w14:textId="77777777" w:rsidR="00A85F6C" w:rsidRDefault="00A85F6C" w:rsidP="00A85F6C">
      <w:pPr>
        <w:rPr>
          <w:rFonts w:ascii="Arial" w:hAnsi="Arial" w:cs="Arial"/>
          <w:b/>
        </w:rPr>
      </w:pPr>
    </w:p>
    <w:p w14:paraId="7F6A4B5C" w14:textId="66411C98" w:rsidR="00A85F6C" w:rsidRPr="00A85F6C" w:rsidRDefault="00A85F6C" w:rsidP="00A85F6C">
      <w:pPr>
        <w:rPr>
          <w:rFonts w:cstheme="minorHAnsi"/>
        </w:rPr>
      </w:pPr>
      <w:r w:rsidRPr="00A85F6C">
        <w:rPr>
          <w:rFonts w:cstheme="minorHAnsi"/>
          <w:b/>
        </w:rPr>
        <w:t>Part I</w:t>
      </w:r>
      <w:r w:rsidR="00C0456D">
        <w:rPr>
          <w:rFonts w:cstheme="minorHAnsi"/>
          <w:b/>
        </w:rPr>
        <w:t xml:space="preserve">. </w:t>
      </w:r>
      <w:r w:rsidRPr="00A85F6C">
        <w:rPr>
          <w:rFonts w:cstheme="minorHAnsi"/>
          <w:b/>
        </w:rPr>
        <w:t xml:space="preserve"> </w:t>
      </w:r>
      <w:r w:rsidRPr="00A85F6C">
        <w:rPr>
          <w:rFonts w:cstheme="minorHAnsi"/>
        </w:rPr>
        <w:t xml:space="preserve">To be completed by the Faculty member BEFORE the conference.  Take </w:t>
      </w:r>
      <w:r w:rsidR="00AE1F5E">
        <w:rPr>
          <w:rFonts w:cstheme="minorHAnsi"/>
        </w:rPr>
        <w:t xml:space="preserve">a copy of </w:t>
      </w:r>
      <w:r w:rsidRPr="00A85F6C">
        <w:rPr>
          <w:rFonts w:cstheme="minorHAnsi"/>
        </w:rPr>
        <w:t xml:space="preserve">your CV </w:t>
      </w:r>
      <w:r w:rsidR="00AE1F5E">
        <w:rPr>
          <w:rFonts w:cstheme="minorHAnsi"/>
        </w:rPr>
        <w:t xml:space="preserve">to your career conference </w:t>
      </w:r>
      <w:r w:rsidRPr="00A85F6C">
        <w:rPr>
          <w:rFonts w:cstheme="minorHAnsi"/>
        </w:rPr>
        <w:t>highlighted with accomplishments during the past year. CV instructions</w:t>
      </w:r>
      <w:r>
        <w:rPr>
          <w:rFonts w:cstheme="minorHAnsi"/>
        </w:rPr>
        <w:t xml:space="preserve"> can be found at</w:t>
      </w:r>
      <w:r w:rsidRPr="00A85F6C">
        <w:rPr>
          <w:rFonts w:cstheme="minorHAnsi"/>
        </w:rPr>
        <w:t xml:space="preserve">: </w:t>
      </w:r>
      <w:hyperlink r:id="rId5" w:history="1">
        <w:r w:rsidRPr="00A85F6C">
          <w:rPr>
            <w:rStyle w:val="Hyperlink"/>
            <w:rFonts w:cstheme="minorHAnsi"/>
          </w:rPr>
          <w:t>https://fa.hms.harvard.edu/faculty-medicine-cv-guidelines</w:t>
        </w:r>
      </w:hyperlink>
      <w:r w:rsidRPr="00A85F6C">
        <w:rPr>
          <w:rFonts w:cstheme="minorHAnsi"/>
        </w:rPr>
        <w:t xml:space="preserve">  </w:t>
      </w:r>
    </w:p>
    <w:p w14:paraId="66FC7AC2" w14:textId="77777777" w:rsidR="00BD7841" w:rsidRDefault="00BD7841"/>
    <w:p w14:paraId="4C14BFE3" w14:textId="2DB521E6" w:rsidR="00DF610C" w:rsidRPr="008C4BF0" w:rsidRDefault="00DF610C" w:rsidP="008C4BF0">
      <w:pPr>
        <w:pStyle w:val="ListParagraph"/>
        <w:numPr>
          <w:ilvl w:val="0"/>
          <w:numId w:val="2"/>
        </w:numPr>
        <w:ind w:left="360"/>
        <w:rPr>
          <w:b/>
        </w:rPr>
      </w:pPr>
      <w:r w:rsidRPr="008C4BF0">
        <w:rPr>
          <w:b/>
        </w:rPr>
        <w:t>Demographics</w:t>
      </w:r>
    </w:p>
    <w:p w14:paraId="754FC1E8" w14:textId="77777777" w:rsidR="00BD7841" w:rsidRDefault="00BD7841">
      <w:r>
        <w:t>Name:</w:t>
      </w:r>
    </w:p>
    <w:p w14:paraId="0FCECFE1" w14:textId="77777777" w:rsidR="00BD7841" w:rsidRDefault="00BD7841">
      <w:r>
        <w:t>Academic Rank:</w:t>
      </w:r>
    </w:p>
    <w:p w14:paraId="0C09A21D" w14:textId="5FCB3601" w:rsidR="00BD7841" w:rsidRDefault="00BD7841">
      <w:r>
        <w:t>Division/</w:t>
      </w:r>
      <w:r w:rsidR="0093184A">
        <w:t>Section</w:t>
      </w:r>
      <w:r>
        <w:t>:</w:t>
      </w:r>
    </w:p>
    <w:p w14:paraId="56D3E33B" w14:textId="62EA1637" w:rsidR="00DF610C" w:rsidRDefault="000D67B1" w:rsidP="008C4BF0">
      <w:pPr>
        <w:ind w:left="360" w:hanging="360"/>
      </w:pPr>
      <w:r>
        <w:t>Date of most recent academic appointment</w:t>
      </w:r>
      <w:r w:rsidR="00DF610C">
        <w:t xml:space="preserve"> (MM/YY):</w:t>
      </w:r>
      <w:r w:rsidR="00484A2F">
        <w:t xml:space="preserve"> </w:t>
      </w:r>
    </w:p>
    <w:p w14:paraId="0494FE3D" w14:textId="0DDF858D" w:rsidR="00484A2F" w:rsidRDefault="000428B2" w:rsidP="008C4BF0">
      <w:pPr>
        <w:ind w:left="360" w:hanging="360"/>
      </w:pPr>
      <w:r>
        <w:t>H</w:t>
      </w:r>
      <w:r w:rsidR="00484A2F">
        <w:t>ow long have you been at this rank</w:t>
      </w:r>
      <w:r w:rsidR="00972DD6">
        <w:t>:</w:t>
      </w:r>
    </w:p>
    <w:p w14:paraId="5C4E2141" w14:textId="77777777" w:rsidR="00FA5C4F" w:rsidRDefault="00C73838" w:rsidP="008C4BF0">
      <w:pPr>
        <w:ind w:left="360" w:hanging="360"/>
      </w:pPr>
      <w:r>
        <w:t>Area of exc</w:t>
      </w:r>
      <w:r w:rsidR="00FA5C4F">
        <w:t>ellence for academic promotion:</w:t>
      </w:r>
    </w:p>
    <w:p w14:paraId="06DFAA8B" w14:textId="77777777" w:rsidR="00FA5C4F" w:rsidRDefault="00FA5C4F" w:rsidP="008C4BF0">
      <w:pPr>
        <w:ind w:left="360"/>
      </w:pPr>
      <w:r>
        <w:t xml:space="preserve">[ ] </w:t>
      </w:r>
      <w:r w:rsidRPr="00FA5C4F">
        <w:t>Investigation</w:t>
      </w:r>
    </w:p>
    <w:p w14:paraId="37121D9C" w14:textId="77777777" w:rsidR="00FA5C4F" w:rsidRDefault="00FA5C4F" w:rsidP="008C4BF0">
      <w:pPr>
        <w:ind w:left="360"/>
      </w:pPr>
      <w:r>
        <w:t xml:space="preserve">[ ] </w:t>
      </w:r>
      <w:r w:rsidRPr="00FA5C4F">
        <w:t>Clinical Expertise and Innovation</w:t>
      </w:r>
    </w:p>
    <w:p w14:paraId="57495C74" w14:textId="26EC8AEE" w:rsidR="00C73838" w:rsidRDefault="00FA5C4F" w:rsidP="008C4BF0">
      <w:pPr>
        <w:ind w:left="360"/>
      </w:pPr>
      <w:r>
        <w:t xml:space="preserve">[ ] </w:t>
      </w:r>
      <w:r w:rsidRPr="00FA5C4F">
        <w:t>Teaching and Educational Leadership</w:t>
      </w:r>
    </w:p>
    <w:p w14:paraId="367793D6" w14:textId="63683170" w:rsidR="2CB4319D" w:rsidRPr="000637A3" w:rsidRDefault="000428B2">
      <w:r w:rsidRPr="000637A3">
        <w:t>Significant supporting activities:</w:t>
      </w:r>
    </w:p>
    <w:p w14:paraId="25FC2289" w14:textId="56AF285F" w:rsidR="000428B2" w:rsidRDefault="000428B2" w:rsidP="000428B2">
      <w:pPr>
        <w:ind w:left="360"/>
      </w:pPr>
      <w:r>
        <w:t>[ ] Administration</w:t>
      </w:r>
    </w:p>
    <w:p w14:paraId="54C5B490" w14:textId="125E6914" w:rsidR="000428B2" w:rsidRDefault="000428B2" w:rsidP="000428B2">
      <w:pPr>
        <w:ind w:left="360"/>
      </w:pPr>
      <w:r>
        <w:t>[ ] Research (if not your primary activity)</w:t>
      </w:r>
    </w:p>
    <w:p w14:paraId="3FACED80" w14:textId="6231056C" w:rsidR="000428B2" w:rsidRDefault="000428B2" w:rsidP="000428B2">
      <w:pPr>
        <w:ind w:left="360"/>
      </w:pPr>
      <w:r>
        <w:t xml:space="preserve">[ ] </w:t>
      </w:r>
      <w:r w:rsidRPr="00FA5C4F">
        <w:t>Tea</w:t>
      </w:r>
      <w:r>
        <w:t>ching</w:t>
      </w:r>
    </w:p>
    <w:p w14:paraId="69189F48" w14:textId="77777777" w:rsidR="000428B2" w:rsidRPr="008C4BF0" w:rsidRDefault="000428B2">
      <w:pPr>
        <w:rPr>
          <w:highlight w:val="cyan"/>
        </w:rPr>
      </w:pPr>
    </w:p>
    <w:p w14:paraId="3CCD9538" w14:textId="426AD845" w:rsidR="00AB3DD9" w:rsidRDefault="00E436E5" w:rsidP="00064460">
      <w:pPr>
        <w:spacing w:after="120"/>
        <w:rPr>
          <w:b/>
        </w:rPr>
      </w:pPr>
      <w:r>
        <w:rPr>
          <w:b/>
        </w:rPr>
        <w:t>2</w:t>
      </w:r>
      <w:r w:rsidR="002742AD">
        <w:rPr>
          <w:b/>
        </w:rPr>
        <w:t xml:space="preserve">. </w:t>
      </w:r>
      <w:r w:rsidR="00AF756C">
        <w:rPr>
          <w:b/>
        </w:rPr>
        <w:t xml:space="preserve">  </w:t>
      </w:r>
      <w:r w:rsidR="00AB3DD9">
        <w:rPr>
          <w:b/>
        </w:rPr>
        <w:t xml:space="preserve">Define the key elements of your current role </w:t>
      </w:r>
      <w:r w:rsidR="00AF756C">
        <w:rPr>
          <w:b/>
        </w:rPr>
        <w:t xml:space="preserve">in the Department </w:t>
      </w:r>
      <w:r w:rsidR="00AB3DD9">
        <w:rPr>
          <w:b/>
        </w:rPr>
        <w:t>(i.e.</w:t>
      </w:r>
      <w:r w:rsidR="000D67B1">
        <w:rPr>
          <w:b/>
        </w:rPr>
        <w:t>,</w:t>
      </w:r>
      <w:r w:rsidR="00AB3DD9">
        <w:rPr>
          <w:b/>
        </w:rPr>
        <w:t xml:space="preserve"> your job description</w:t>
      </w:r>
      <w:r w:rsidR="003007E9">
        <w:rPr>
          <w:b/>
        </w:rPr>
        <w:t>; use bullet points</w:t>
      </w:r>
      <w:r w:rsidR="00AF756C">
        <w:rPr>
          <w:b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64460" w14:paraId="453706FA" w14:textId="77777777" w:rsidTr="00064460">
        <w:tc>
          <w:tcPr>
            <w:tcW w:w="9576" w:type="dxa"/>
            <w:shd w:val="clear" w:color="auto" w:fill="D9D9D9" w:themeFill="background1" w:themeFillShade="D9"/>
          </w:tcPr>
          <w:p w14:paraId="624326DE" w14:textId="77777777" w:rsidR="00064460" w:rsidRPr="007C34A6" w:rsidRDefault="00064460" w:rsidP="007C34A6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</w:p>
        </w:tc>
      </w:tr>
    </w:tbl>
    <w:p w14:paraId="55C9EE2F" w14:textId="77777777" w:rsidR="00FA5C4F" w:rsidRDefault="00FA5C4F">
      <w:pPr>
        <w:rPr>
          <w:b/>
        </w:rPr>
      </w:pPr>
    </w:p>
    <w:p w14:paraId="078FAAA7" w14:textId="3CF885A1" w:rsidR="00AF756C" w:rsidRDefault="00AF756C" w:rsidP="00064460">
      <w:pPr>
        <w:spacing w:after="120"/>
        <w:ind w:left="360" w:hanging="360"/>
        <w:rPr>
          <w:b/>
        </w:rPr>
      </w:pPr>
      <w:r>
        <w:rPr>
          <w:b/>
        </w:rPr>
        <w:t>3.   If applicable, describe your current role(s) outside the Department (i.e., Hospital, professional societies</w:t>
      </w:r>
      <w:r w:rsidR="003007E9">
        <w:rPr>
          <w:b/>
        </w:rPr>
        <w:t>; use bullet points</w:t>
      </w:r>
      <w:r>
        <w:rPr>
          <w:b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64460" w14:paraId="1DC76E6A" w14:textId="77777777" w:rsidTr="00064460">
        <w:tc>
          <w:tcPr>
            <w:tcW w:w="9576" w:type="dxa"/>
            <w:shd w:val="clear" w:color="auto" w:fill="D9D9D9" w:themeFill="background1" w:themeFillShade="D9"/>
          </w:tcPr>
          <w:p w14:paraId="2B7E0D0D" w14:textId="77777777" w:rsidR="00064460" w:rsidRPr="007C34A6" w:rsidRDefault="00064460" w:rsidP="007C34A6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</w:p>
        </w:tc>
      </w:tr>
    </w:tbl>
    <w:p w14:paraId="7DCFFC70" w14:textId="77777777" w:rsidR="003B1B3C" w:rsidRDefault="003B1B3C" w:rsidP="003B1B3C">
      <w:pPr>
        <w:ind w:left="360" w:hanging="360"/>
        <w:rPr>
          <w:b/>
        </w:rPr>
      </w:pPr>
    </w:p>
    <w:p w14:paraId="5F923EB2" w14:textId="0BC1086F" w:rsidR="00AF756C" w:rsidRPr="003B1B3C" w:rsidRDefault="003B1B3C" w:rsidP="003B1B3C">
      <w:pPr>
        <w:ind w:left="360" w:hanging="360"/>
      </w:pPr>
      <w:r>
        <w:rPr>
          <w:b/>
        </w:rPr>
        <w:t xml:space="preserve">4.   </w:t>
      </w:r>
      <w:r w:rsidRPr="002742AD">
        <w:rPr>
          <w:b/>
        </w:rPr>
        <w:t xml:space="preserve">Allocation of Time </w:t>
      </w:r>
      <w:r w:rsidRPr="00AB3DD9">
        <w:t>– list major activities in each category and effort allocation</w:t>
      </w:r>
      <w:r>
        <w:t xml:space="preserve"> (should add up to 100%). In the </w:t>
      </w:r>
      <w:r w:rsidRPr="00AB3DD9">
        <w:t>comments</w:t>
      </w:r>
      <w:r>
        <w:t xml:space="preserve"> please note</w:t>
      </w:r>
      <w:r w:rsidRPr="00AB3DD9">
        <w:t xml:space="preserve"> which </w:t>
      </w:r>
      <w:r>
        <w:t xml:space="preserve">activities </w:t>
      </w:r>
      <w:r w:rsidRPr="00AB3DD9">
        <w:t xml:space="preserve">provide you with the most satisfaction </w:t>
      </w:r>
      <w:r>
        <w:t>and</w:t>
      </w:r>
      <w:r w:rsidRPr="00AB3DD9">
        <w:t xml:space="preserve"> which</w:t>
      </w:r>
      <w:r>
        <w:t>, if any,</w:t>
      </w:r>
      <w:r w:rsidRPr="00AB3DD9">
        <w:t xml:space="preserve"> you would like to change.</w:t>
      </w:r>
      <w:r>
        <w:t xml:space="preserve"> Add rows as needed.</w:t>
      </w:r>
    </w:p>
    <w:tbl>
      <w:tblPr>
        <w:tblStyle w:val="TableGrid"/>
        <w:tblpPr w:leftFromText="180" w:rightFromText="180" w:vertAnchor="text" w:horzAnchor="page" w:tblpX="1369" w:tblpY="291"/>
        <w:tblW w:w="9648" w:type="dxa"/>
        <w:tblLook w:val="04A0" w:firstRow="1" w:lastRow="0" w:firstColumn="1" w:lastColumn="0" w:noHBand="0" w:noVBand="1"/>
      </w:tblPr>
      <w:tblGrid>
        <w:gridCol w:w="3505"/>
        <w:gridCol w:w="1193"/>
        <w:gridCol w:w="4950"/>
      </w:tblGrid>
      <w:tr w:rsidR="00650000" w14:paraId="7BBB1C90" w14:textId="3E3F365C" w:rsidTr="00650000">
        <w:trPr>
          <w:trHeight w:val="413"/>
        </w:trPr>
        <w:tc>
          <w:tcPr>
            <w:tcW w:w="3505" w:type="dxa"/>
            <w:shd w:val="clear" w:color="auto" w:fill="D9D9D9" w:themeFill="background1" w:themeFillShade="D9"/>
            <w:vAlign w:val="bottom"/>
          </w:tcPr>
          <w:p w14:paraId="53555E17" w14:textId="77777777" w:rsidR="00650000" w:rsidRPr="00BD7841" w:rsidRDefault="00650000" w:rsidP="00525640">
            <w:pPr>
              <w:rPr>
                <w:b/>
              </w:rPr>
            </w:pPr>
            <w:r w:rsidRPr="00BD7841">
              <w:rPr>
                <w:b/>
              </w:rPr>
              <w:t>Description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bottom"/>
          </w:tcPr>
          <w:p w14:paraId="0D078933" w14:textId="77777777" w:rsidR="00650000" w:rsidRPr="00BD7841" w:rsidRDefault="00650000" w:rsidP="00525640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r w:rsidRPr="00BD7841">
              <w:rPr>
                <w:b/>
              </w:rPr>
              <w:t xml:space="preserve">Effort 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bottom"/>
          </w:tcPr>
          <w:p w14:paraId="75273221" w14:textId="77777777" w:rsidR="00650000" w:rsidRPr="00BD7841" w:rsidRDefault="00650000" w:rsidP="0052564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50000" w14:paraId="447CEDE0" w14:textId="378CFF2E" w:rsidTr="00650000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3B4D3" w14:textId="77777777" w:rsidR="00650000" w:rsidRPr="00BD7841" w:rsidRDefault="00650000" w:rsidP="00525640">
            <w:pPr>
              <w:rPr>
                <w:i/>
              </w:rPr>
            </w:pPr>
            <w:r w:rsidRPr="00BD7841">
              <w:rPr>
                <w:i/>
              </w:rPr>
              <w:t>Patient Care</w:t>
            </w:r>
            <w:r>
              <w:rPr>
                <w:i/>
              </w:rPr>
              <w:t xml:space="preserve"> (outpatient/inpatient)</w:t>
            </w:r>
          </w:p>
        </w:tc>
      </w:tr>
      <w:tr w:rsidR="00650000" w14:paraId="677E312B" w14:textId="08E9C4E8" w:rsidTr="0065000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172" w14:textId="77777777" w:rsidR="00650000" w:rsidRDefault="00650000" w:rsidP="0052564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870" w14:textId="77777777" w:rsidR="00650000" w:rsidRDefault="00650000" w:rsidP="00525640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A91A" w14:textId="77777777" w:rsidR="00650000" w:rsidRDefault="00650000" w:rsidP="00525640"/>
        </w:tc>
      </w:tr>
      <w:tr w:rsidR="00650000" w14:paraId="589CE0A2" w14:textId="0567CD4A" w:rsidTr="0065000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FF2" w14:textId="77777777" w:rsidR="00650000" w:rsidRDefault="00650000" w:rsidP="0052564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462" w14:textId="77777777" w:rsidR="00650000" w:rsidRDefault="00650000" w:rsidP="00525640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BF9" w14:textId="77777777" w:rsidR="00650000" w:rsidRDefault="00650000" w:rsidP="00525640"/>
        </w:tc>
      </w:tr>
      <w:tr w:rsidR="00650000" w14:paraId="0E2ED68C" w14:textId="224319B5" w:rsidTr="00650000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663" w14:textId="77777777" w:rsidR="00650000" w:rsidRDefault="00650000" w:rsidP="0052564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E24" w14:textId="77777777" w:rsidR="00650000" w:rsidRDefault="00650000" w:rsidP="00525640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48A" w14:textId="77777777" w:rsidR="00650000" w:rsidRDefault="00650000" w:rsidP="00525640"/>
        </w:tc>
      </w:tr>
      <w:tr w:rsidR="00650000" w14:paraId="55FF5BA6" w14:textId="4DDFF096" w:rsidTr="00650000">
        <w:tc>
          <w:tcPr>
            <w:tcW w:w="96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E9661E" w14:textId="77777777" w:rsidR="00650000" w:rsidRPr="00BD7841" w:rsidRDefault="00650000" w:rsidP="00525640">
            <w:pPr>
              <w:rPr>
                <w:i/>
              </w:rPr>
            </w:pPr>
            <w:r w:rsidRPr="00BD7841">
              <w:rPr>
                <w:i/>
              </w:rPr>
              <w:t>Research</w:t>
            </w:r>
          </w:p>
        </w:tc>
      </w:tr>
      <w:tr w:rsidR="00650000" w14:paraId="3150B764" w14:textId="326F5A76" w:rsidTr="00650000"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</w:tcPr>
          <w:p w14:paraId="406BC579" w14:textId="77777777" w:rsidR="00650000" w:rsidRDefault="00650000" w:rsidP="00525640"/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874" w14:textId="77777777" w:rsidR="00650000" w:rsidRDefault="00650000" w:rsidP="00525640"/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2E168749" w14:textId="77777777" w:rsidR="00650000" w:rsidRDefault="00650000" w:rsidP="00525640"/>
        </w:tc>
      </w:tr>
      <w:tr w:rsidR="00650000" w14:paraId="419C21E9" w14:textId="373CD3F0" w:rsidTr="00650000">
        <w:tc>
          <w:tcPr>
            <w:tcW w:w="3505" w:type="dxa"/>
            <w:tcBorders>
              <w:top w:val="single" w:sz="4" w:space="0" w:color="auto"/>
              <w:right w:val="single" w:sz="4" w:space="0" w:color="auto"/>
            </w:tcBorders>
          </w:tcPr>
          <w:p w14:paraId="00983B54" w14:textId="77777777" w:rsidR="00650000" w:rsidRDefault="00650000" w:rsidP="0052564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8C5FD" w14:textId="77777777" w:rsidR="00650000" w:rsidRDefault="00650000" w:rsidP="00525640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16407383" w14:textId="77777777" w:rsidR="00650000" w:rsidRDefault="00650000" w:rsidP="00525640"/>
        </w:tc>
      </w:tr>
      <w:tr w:rsidR="00650000" w14:paraId="27B3AE83" w14:textId="238AED08" w:rsidTr="00650000">
        <w:tc>
          <w:tcPr>
            <w:tcW w:w="3505" w:type="dxa"/>
            <w:tcBorders>
              <w:top w:val="single" w:sz="4" w:space="0" w:color="auto"/>
              <w:right w:val="single" w:sz="4" w:space="0" w:color="auto"/>
            </w:tcBorders>
          </w:tcPr>
          <w:p w14:paraId="1DCDBFC3" w14:textId="77777777" w:rsidR="00650000" w:rsidRDefault="00650000" w:rsidP="0052564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66B1" w14:textId="77777777" w:rsidR="00650000" w:rsidRDefault="00650000" w:rsidP="00525640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036A7FC1" w14:textId="77777777" w:rsidR="00650000" w:rsidRDefault="00650000" w:rsidP="00525640"/>
        </w:tc>
      </w:tr>
      <w:tr w:rsidR="00650000" w14:paraId="6893F5BC" w14:textId="7B3A13E2" w:rsidTr="00650000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3A8F30" w14:textId="77777777" w:rsidR="00650000" w:rsidRPr="00BD7841" w:rsidRDefault="00650000" w:rsidP="00525640">
            <w:pPr>
              <w:rPr>
                <w:i/>
              </w:rPr>
            </w:pPr>
            <w:r w:rsidRPr="00BD7841">
              <w:rPr>
                <w:i/>
              </w:rPr>
              <w:lastRenderedPageBreak/>
              <w:t>Teaching</w:t>
            </w:r>
          </w:p>
        </w:tc>
      </w:tr>
      <w:tr w:rsidR="00650000" w14:paraId="2D358F99" w14:textId="285742B8" w:rsidTr="00650000"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</w:tcPr>
          <w:p w14:paraId="0F470A36" w14:textId="77777777" w:rsidR="00650000" w:rsidRDefault="00650000" w:rsidP="00525640"/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616" w14:textId="77777777" w:rsidR="00650000" w:rsidRDefault="00650000" w:rsidP="00525640"/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7041F3DE" w14:textId="77777777" w:rsidR="00650000" w:rsidRDefault="00650000" w:rsidP="00525640"/>
        </w:tc>
      </w:tr>
      <w:tr w:rsidR="00650000" w14:paraId="3B469254" w14:textId="1A084790" w:rsidTr="00650000"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</w:tcPr>
          <w:p w14:paraId="7AD2B579" w14:textId="77777777" w:rsidR="00650000" w:rsidRDefault="00650000" w:rsidP="00525640"/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B72" w14:textId="77777777" w:rsidR="00650000" w:rsidRDefault="00650000" w:rsidP="00525640"/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1D575AE4" w14:textId="77777777" w:rsidR="00650000" w:rsidRDefault="00650000" w:rsidP="00525640"/>
        </w:tc>
      </w:tr>
      <w:tr w:rsidR="00650000" w14:paraId="0E1B836A" w14:textId="5B779222" w:rsidTr="00650000">
        <w:tc>
          <w:tcPr>
            <w:tcW w:w="3505" w:type="dxa"/>
            <w:tcBorders>
              <w:top w:val="single" w:sz="4" w:space="0" w:color="auto"/>
              <w:right w:val="single" w:sz="4" w:space="0" w:color="auto"/>
            </w:tcBorders>
          </w:tcPr>
          <w:p w14:paraId="1D687A05" w14:textId="77777777" w:rsidR="00650000" w:rsidRDefault="00650000" w:rsidP="0052564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DD759" w14:textId="77777777" w:rsidR="00650000" w:rsidRDefault="00650000" w:rsidP="00525640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2FDB60C0" w14:textId="77777777" w:rsidR="00650000" w:rsidRDefault="00650000" w:rsidP="00525640"/>
        </w:tc>
      </w:tr>
      <w:tr w:rsidR="00650000" w14:paraId="534E4DDB" w14:textId="68EFE072" w:rsidTr="00650000">
        <w:tc>
          <w:tcPr>
            <w:tcW w:w="96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8D2EEE" w14:textId="77777777" w:rsidR="00650000" w:rsidRPr="00BD7841" w:rsidRDefault="00650000" w:rsidP="00525640">
            <w:pPr>
              <w:rPr>
                <w:i/>
              </w:rPr>
            </w:pPr>
            <w:r w:rsidRPr="00BD7841">
              <w:rPr>
                <w:i/>
              </w:rPr>
              <w:t>Administration</w:t>
            </w:r>
          </w:p>
        </w:tc>
      </w:tr>
      <w:tr w:rsidR="00650000" w14:paraId="06C835B0" w14:textId="3F292021" w:rsidTr="00650000"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</w:tcPr>
          <w:p w14:paraId="7E0DABE3" w14:textId="77777777" w:rsidR="00650000" w:rsidRDefault="00650000" w:rsidP="00525640"/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1CB" w14:textId="77777777" w:rsidR="00650000" w:rsidRDefault="00650000" w:rsidP="00525640"/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1A854C2E" w14:textId="77777777" w:rsidR="00650000" w:rsidRDefault="00650000" w:rsidP="00525640"/>
        </w:tc>
      </w:tr>
      <w:tr w:rsidR="00650000" w14:paraId="59570D44" w14:textId="6628806F" w:rsidTr="00650000">
        <w:tc>
          <w:tcPr>
            <w:tcW w:w="3505" w:type="dxa"/>
            <w:tcBorders>
              <w:bottom w:val="single" w:sz="4" w:space="0" w:color="auto"/>
              <w:right w:val="single" w:sz="4" w:space="0" w:color="auto"/>
            </w:tcBorders>
          </w:tcPr>
          <w:p w14:paraId="49C06486" w14:textId="77777777" w:rsidR="00650000" w:rsidRDefault="00650000" w:rsidP="00525640"/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C5F" w14:textId="77777777" w:rsidR="00650000" w:rsidRDefault="00650000" w:rsidP="00525640"/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66620497" w14:textId="77777777" w:rsidR="00650000" w:rsidRDefault="00650000" w:rsidP="00525640"/>
        </w:tc>
      </w:tr>
      <w:tr w:rsidR="00650000" w14:paraId="79F0EA83" w14:textId="396D2455" w:rsidTr="00650000">
        <w:tc>
          <w:tcPr>
            <w:tcW w:w="3505" w:type="dxa"/>
            <w:tcBorders>
              <w:top w:val="single" w:sz="4" w:space="0" w:color="auto"/>
              <w:right w:val="single" w:sz="4" w:space="0" w:color="auto"/>
            </w:tcBorders>
          </w:tcPr>
          <w:p w14:paraId="7BA4BF91" w14:textId="77777777" w:rsidR="00650000" w:rsidRDefault="00650000" w:rsidP="00525640"/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62405" w14:textId="77777777" w:rsidR="00650000" w:rsidRDefault="00650000" w:rsidP="00525640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</w:tcPr>
          <w:p w14:paraId="55B0C7E1" w14:textId="77777777" w:rsidR="00650000" w:rsidRDefault="00650000" w:rsidP="00525640"/>
        </w:tc>
      </w:tr>
    </w:tbl>
    <w:p w14:paraId="769B8E11" w14:textId="77777777" w:rsidR="00F62FFB" w:rsidRDefault="00F62FFB" w:rsidP="00220DFF">
      <w:pPr>
        <w:spacing w:after="120"/>
        <w:rPr>
          <w:b/>
        </w:rPr>
      </w:pPr>
    </w:p>
    <w:p w14:paraId="1391FF9A" w14:textId="6413AD74" w:rsidR="006962B8" w:rsidRDefault="006962B8" w:rsidP="006962B8">
      <w:pPr>
        <w:spacing w:after="120"/>
        <w:ind w:left="360" w:hanging="360"/>
        <w:rPr>
          <w:b/>
        </w:rPr>
      </w:pPr>
      <w:r>
        <w:rPr>
          <w:b/>
        </w:rPr>
        <w:t xml:space="preserve">5.   If applicable, </w:t>
      </w:r>
      <w:r w:rsidR="002F0FD8">
        <w:rPr>
          <w:b/>
        </w:rPr>
        <w:t>specify annual salary support from grants, contracts, and other sources outside BCHF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62B8" w14:paraId="2EAD015B" w14:textId="77777777" w:rsidTr="0075395C">
        <w:tc>
          <w:tcPr>
            <w:tcW w:w="9576" w:type="dxa"/>
            <w:shd w:val="clear" w:color="auto" w:fill="D9D9D9" w:themeFill="background1" w:themeFillShade="D9"/>
          </w:tcPr>
          <w:p w14:paraId="63076B52" w14:textId="77777777" w:rsidR="006962B8" w:rsidRPr="007C34A6" w:rsidRDefault="006962B8" w:rsidP="0075395C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</w:p>
        </w:tc>
      </w:tr>
    </w:tbl>
    <w:p w14:paraId="7D5A7D9E" w14:textId="77777777" w:rsidR="006962B8" w:rsidRDefault="006962B8" w:rsidP="00733D26">
      <w:pPr>
        <w:spacing w:after="120"/>
        <w:rPr>
          <w:b/>
        </w:rPr>
      </w:pPr>
    </w:p>
    <w:p w14:paraId="01CA52DD" w14:textId="53133821" w:rsidR="001301AD" w:rsidRDefault="006962B8" w:rsidP="00733D26">
      <w:pPr>
        <w:spacing w:after="120"/>
        <w:rPr>
          <w:b/>
        </w:rPr>
      </w:pPr>
      <w:r>
        <w:rPr>
          <w:b/>
        </w:rPr>
        <w:t>6</w:t>
      </w:r>
      <w:r w:rsidR="00FA5C4F" w:rsidRPr="00AB3DD9">
        <w:rPr>
          <w:b/>
        </w:rPr>
        <w:t xml:space="preserve">. </w:t>
      </w:r>
      <w:r w:rsidR="001301AD">
        <w:rPr>
          <w:b/>
        </w:rPr>
        <w:t xml:space="preserve">What are you most proud of achieving professionally over the past 12 months? </w:t>
      </w:r>
      <w:r w:rsidR="001301AD" w:rsidRPr="007C6890">
        <w:t>Please elaborate</w:t>
      </w:r>
      <w:r w:rsidR="001301AD">
        <w:rPr>
          <w:b/>
        </w:rPr>
        <w:t xml:space="preserve">. </w:t>
      </w: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1301AD" w14:paraId="70BE0354" w14:textId="77777777" w:rsidTr="0075395C">
        <w:trPr>
          <w:trHeight w:val="511"/>
        </w:trPr>
        <w:tc>
          <w:tcPr>
            <w:tcW w:w="9645" w:type="dxa"/>
            <w:shd w:val="clear" w:color="auto" w:fill="D9D9D9" w:themeFill="background1" w:themeFillShade="D9"/>
          </w:tcPr>
          <w:p w14:paraId="08744D16" w14:textId="77777777" w:rsidR="001301AD" w:rsidRDefault="001301AD" w:rsidP="0075395C">
            <w:pPr>
              <w:pStyle w:val="ListParagraph"/>
              <w:numPr>
                <w:ilvl w:val="0"/>
                <w:numId w:val="29"/>
              </w:numPr>
            </w:pPr>
          </w:p>
        </w:tc>
      </w:tr>
    </w:tbl>
    <w:p w14:paraId="3EA91D73" w14:textId="77777777" w:rsidR="001301AD" w:rsidRDefault="001301AD" w:rsidP="00733D26">
      <w:pPr>
        <w:spacing w:after="120"/>
        <w:rPr>
          <w:b/>
        </w:rPr>
      </w:pPr>
    </w:p>
    <w:p w14:paraId="7BB7BA84" w14:textId="235D35E3" w:rsidR="00FB4111" w:rsidRPr="00313A98" w:rsidRDefault="006962B8" w:rsidP="00FB4111">
      <w:pPr>
        <w:spacing w:after="120"/>
      </w:pPr>
      <w:r>
        <w:rPr>
          <w:b/>
        </w:rPr>
        <w:t>7</w:t>
      </w:r>
      <w:r w:rsidR="001301AD">
        <w:rPr>
          <w:b/>
        </w:rPr>
        <w:t xml:space="preserve">. </w:t>
      </w:r>
      <w:r w:rsidR="00FB4111" w:rsidRPr="00AB3DD9">
        <w:rPr>
          <w:b/>
        </w:rPr>
        <w:t>Goals</w:t>
      </w:r>
      <w:r w:rsidR="00FB4111">
        <w:rPr>
          <w:b/>
        </w:rPr>
        <w:t>:</w:t>
      </w:r>
    </w:p>
    <w:p w14:paraId="527B55F5" w14:textId="3A81E5E1" w:rsidR="00FB4111" w:rsidRDefault="00FB4111" w:rsidP="00FB4111">
      <w:pPr>
        <w:spacing w:after="120"/>
        <w:ind w:left="274" w:hanging="274"/>
      </w:pPr>
      <w:r w:rsidRPr="00313A98">
        <w:rPr>
          <w:b/>
          <w:i/>
        </w:rPr>
        <w:t>a.</w:t>
      </w:r>
      <w:r>
        <w:t xml:space="preserve"> Outline your longer-term career goals (i.e., 5 years and beyond) and your general plan for achieving these goals. What barriers do you face </w:t>
      </w:r>
      <w:r w:rsidR="00AE1F5E">
        <w:t xml:space="preserve">and </w:t>
      </w:r>
      <w:r>
        <w:t>what could help you succeed?</w:t>
      </w: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FB4111" w14:paraId="16B19447" w14:textId="77777777" w:rsidTr="0075395C">
        <w:trPr>
          <w:trHeight w:val="511"/>
        </w:trPr>
        <w:tc>
          <w:tcPr>
            <w:tcW w:w="9645" w:type="dxa"/>
            <w:shd w:val="clear" w:color="auto" w:fill="D9D9D9" w:themeFill="background1" w:themeFillShade="D9"/>
          </w:tcPr>
          <w:p w14:paraId="609D8985" w14:textId="77777777" w:rsidR="00FB4111" w:rsidRDefault="00FB4111" w:rsidP="0075395C">
            <w:pPr>
              <w:pStyle w:val="ListParagraph"/>
              <w:numPr>
                <w:ilvl w:val="0"/>
                <w:numId w:val="29"/>
              </w:numPr>
            </w:pPr>
          </w:p>
        </w:tc>
      </w:tr>
    </w:tbl>
    <w:p w14:paraId="35921CEB" w14:textId="77777777" w:rsidR="00FB4111" w:rsidRDefault="00FB4111" w:rsidP="00FB4111"/>
    <w:p w14:paraId="416C34E5" w14:textId="245CAE33" w:rsidR="00FB4111" w:rsidRDefault="00FB4111" w:rsidP="00FB4111">
      <w:pPr>
        <w:spacing w:after="120"/>
        <w:ind w:left="274" w:hanging="274"/>
      </w:pPr>
      <w:r>
        <w:rPr>
          <w:b/>
          <w:i/>
        </w:rPr>
        <w:t>b</w:t>
      </w:r>
      <w:r w:rsidRPr="00313A98">
        <w:rPr>
          <w:b/>
          <w:i/>
        </w:rPr>
        <w:t>.</w:t>
      </w:r>
      <w:r>
        <w:t xml:space="preserve"> What are your shorter</w:t>
      </w:r>
      <w:r w:rsidR="00D26BED">
        <w:t>-</w:t>
      </w:r>
      <w:r>
        <w:t xml:space="preserve">term goals (i.e. in the next year)? What is your plan for achieving them? What barriers do you face </w:t>
      </w:r>
      <w:r w:rsidR="00AE1F5E">
        <w:t xml:space="preserve">and </w:t>
      </w:r>
      <w:r>
        <w:t>what could help you succeed?</w:t>
      </w: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FB4111" w14:paraId="05C3906A" w14:textId="77777777" w:rsidTr="0075395C">
        <w:trPr>
          <w:trHeight w:val="511"/>
        </w:trPr>
        <w:tc>
          <w:tcPr>
            <w:tcW w:w="9645" w:type="dxa"/>
            <w:shd w:val="clear" w:color="auto" w:fill="D9D9D9" w:themeFill="background1" w:themeFillShade="D9"/>
          </w:tcPr>
          <w:p w14:paraId="6F3600A4" w14:textId="77777777" w:rsidR="00FB4111" w:rsidRDefault="00FB4111" w:rsidP="0075395C">
            <w:pPr>
              <w:pStyle w:val="ListParagraph"/>
              <w:numPr>
                <w:ilvl w:val="0"/>
                <w:numId w:val="29"/>
              </w:numPr>
            </w:pPr>
          </w:p>
        </w:tc>
      </w:tr>
    </w:tbl>
    <w:p w14:paraId="04BD4AC3" w14:textId="77777777" w:rsidR="00FB4111" w:rsidRDefault="00FB4111" w:rsidP="00FB4111">
      <w:pPr>
        <w:ind w:left="270" w:hanging="270"/>
        <w:rPr>
          <w:b/>
        </w:rPr>
      </w:pPr>
    </w:p>
    <w:p w14:paraId="761D95A0" w14:textId="35CAD24F" w:rsidR="00FB4111" w:rsidRDefault="006962B8" w:rsidP="0075395C">
      <w:pPr>
        <w:spacing w:after="120"/>
        <w:ind w:left="274" w:hanging="274"/>
        <w:rPr>
          <w:b/>
        </w:rPr>
      </w:pPr>
      <w:r>
        <w:rPr>
          <w:b/>
        </w:rPr>
        <w:t>8</w:t>
      </w:r>
      <w:r w:rsidR="00FB4111" w:rsidRPr="002742AD">
        <w:rPr>
          <w:b/>
        </w:rPr>
        <w:t xml:space="preserve">. </w:t>
      </w:r>
      <w:r w:rsidR="00FB4111">
        <w:rPr>
          <w:b/>
        </w:rPr>
        <w:t>Updated HMS CV.</w:t>
      </w:r>
    </w:p>
    <w:p w14:paraId="3CC943AE" w14:textId="23E7FDDC" w:rsidR="00FB4111" w:rsidRDefault="00FB4111" w:rsidP="00FB4111">
      <w:pPr>
        <w:spacing w:after="120"/>
      </w:pPr>
      <w:r w:rsidRPr="00A70C29">
        <w:t>Please provide an updated HMS CV</w:t>
      </w:r>
      <w:r>
        <w:t>, including</w:t>
      </w:r>
      <w:r w:rsidRPr="00A70C29">
        <w:t xml:space="preserve"> publications, committee</w:t>
      </w:r>
      <w:r w:rsidR="00831196">
        <w:t>s</w:t>
      </w:r>
      <w:r w:rsidRPr="00A70C29">
        <w:t>, teaching, training of mentees, funding. Please highlight on your CV professional accomplishments during last 12 months.</w:t>
      </w:r>
    </w:p>
    <w:p w14:paraId="04333DDD" w14:textId="5D900F9B" w:rsidR="00D63430" w:rsidRPr="00D63430" w:rsidRDefault="006962B8" w:rsidP="00EC375D">
      <w:pPr>
        <w:spacing w:after="120"/>
        <w:rPr>
          <w:b/>
        </w:rPr>
      </w:pPr>
      <w:r>
        <w:rPr>
          <w:b/>
        </w:rPr>
        <w:t>9</w:t>
      </w:r>
      <w:r w:rsidR="00D63430" w:rsidRPr="00D63430">
        <w:rPr>
          <w:b/>
        </w:rPr>
        <w:t>. Department</w:t>
      </w:r>
      <w:r w:rsidR="0029170A">
        <w:rPr>
          <w:b/>
        </w:rPr>
        <w:t>.</w:t>
      </w:r>
    </w:p>
    <w:p w14:paraId="0E632ADF" w14:textId="7671EEFB" w:rsidR="00DF610C" w:rsidRDefault="00FA5C4F" w:rsidP="00EC375D">
      <w:pPr>
        <w:spacing w:after="120"/>
      </w:pPr>
      <w:r w:rsidRPr="0029170A">
        <w:rPr>
          <w:b/>
          <w:i/>
        </w:rPr>
        <w:t>a</w:t>
      </w:r>
      <w:r w:rsidR="00D63430" w:rsidRPr="0029170A">
        <w:rPr>
          <w:b/>
          <w:i/>
        </w:rPr>
        <w:t>.</w:t>
      </w:r>
      <w:r w:rsidR="00D63430">
        <w:t xml:space="preserve"> </w:t>
      </w:r>
      <w:r w:rsidR="00DF610C">
        <w:t>C</w:t>
      </w:r>
      <w:r w:rsidR="00D63430">
        <w:t>areer path in the Department</w:t>
      </w:r>
      <w:r w:rsidR="0029170A">
        <w:t>:</w:t>
      </w:r>
    </w:p>
    <w:p w14:paraId="69DBC119" w14:textId="0F4E4E05" w:rsidR="00DF610C" w:rsidRDefault="00DF610C" w:rsidP="0029170A">
      <w:pPr>
        <w:spacing w:after="120"/>
        <w:ind w:firstLine="720"/>
      </w:pPr>
      <w:r>
        <w:t>- What career path</w:t>
      </w:r>
      <w:r w:rsidR="00FA5C4F">
        <w:t>/niche</w:t>
      </w:r>
      <w:r>
        <w:t xml:space="preserve"> do you foresee for yourself in the Department?</w:t>
      </w:r>
    </w:p>
    <w:p w14:paraId="69759776" w14:textId="5F406C06" w:rsidR="00484A2F" w:rsidRDefault="00484A2F" w:rsidP="0029170A">
      <w:pPr>
        <w:spacing w:after="120"/>
        <w:ind w:firstLine="720"/>
      </w:pPr>
      <w:r>
        <w:t>- Please include how we can help you achieve those goals?</w:t>
      </w:r>
    </w:p>
    <w:tbl>
      <w:tblPr>
        <w:tblStyle w:val="TableGrid"/>
        <w:tblW w:w="964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29170A" w:rsidRPr="0029170A" w14:paraId="5231E54F" w14:textId="77777777" w:rsidTr="00EC375D">
        <w:trPr>
          <w:trHeight w:val="396"/>
        </w:trPr>
        <w:tc>
          <w:tcPr>
            <w:tcW w:w="9640" w:type="dxa"/>
            <w:shd w:val="clear" w:color="auto" w:fill="D9D9D9" w:themeFill="background1" w:themeFillShade="D9"/>
          </w:tcPr>
          <w:p w14:paraId="48AA8EB7" w14:textId="77777777" w:rsidR="0029170A" w:rsidRPr="0029170A" w:rsidRDefault="0029170A" w:rsidP="007C34A6">
            <w:pPr>
              <w:pStyle w:val="ListParagraph"/>
              <w:numPr>
                <w:ilvl w:val="0"/>
                <w:numId w:val="29"/>
              </w:numPr>
            </w:pPr>
          </w:p>
        </w:tc>
      </w:tr>
    </w:tbl>
    <w:p w14:paraId="6824DE86" w14:textId="1602ACD4" w:rsidR="00D63430" w:rsidRDefault="00DF610C" w:rsidP="00EC375D">
      <w:pPr>
        <w:spacing w:before="120" w:after="120"/>
        <w:ind w:firstLine="720"/>
      </w:pPr>
      <w:r>
        <w:lastRenderedPageBreak/>
        <w:t xml:space="preserve">- </w:t>
      </w:r>
      <w:r w:rsidR="00D63430">
        <w:t>What type of leadership or participative roles in the Department interest</w:t>
      </w:r>
      <w:r w:rsidR="00831196">
        <w:t>s</w:t>
      </w:r>
      <w:r w:rsidR="00D63430">
        <w:t xml:space="preserve"> you?</w:t>
      </w:r>
    </w:p>
    <w:p w14:paraId="669260D9" w14:textId="58D54027" w:rsidR="00484A2F" w:rsidRDefault="00484A2F" w:rsidP="00EC375D">
      <w:pPr>
        <w:spacing w:before="120" w:after="120"/>
        <w:ind w:firstLine="720"/>
      </w:pPr>
      <w:r>
        <w:t>- Please suggest how we can help you gain that experience?</w:t>
      </w:r>
    </w:p>
    <w:tbl>
      <w:tblPr>
        <w:tblStyle w:val="TableGrid"/>
        <w:tblW w:w="964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5"/>
      </w:tblGrid>
      <w:tr w:rsidR="0029170A" w:rsidRPr="0029170A" w14:paraId="4C9487F3" w14:textId="77777777" w:rsidTr="00EC375D">
        <w:trPr>
          <w:trHeight w:val="460"/>
        </w:trPr>
        <w:tc>
          <w:tcPr>
            <w:tcW w:w="9645" w:type="dxa"/>
            <w:shd w:val="clear" w:color="auto" w:fill="D9D9D9" w:themeFill="background1" w:themeFillShade="D9"/>
          </w:tcPr>
          <w:p w14:paraId="6E9B0826" w14:textId="77777777" w:rsidR="0029170A" w:rsidRPr="0029170A" w:rsidRDefault="0029170A" w:rsidP="007C34A6">
            <w:pPr>
              <w:pStyle w:val="ListParagraph"/>
              <w:numPr>
                <w:ilvl w:val="0"/>
                <w:numId w:val="29"/>
              </w:numPr>
            </w:pPr>
          </w:p>
        </w:tc>
      </w:tr>
    </w:tbl>
    <w:p w14:paraId="5F4E8A36" w14:textId="74E8F735" w:rsidR="00302EFC" w:rsidRPr="00302EFC" w:rsidRDefault="00FA5C4F" w:rsidP="00302EFC">
      <w:pPr>
        <w:spacing w:before="240" w:after="120"/>
      </w:pPr>
      <w:r w:rsidRPr="0029170A">
        <w:rPr>
          <w:b/>
          <w:i/>
        </w:rPr>
        <w:t>b</w:t>
      </w:r>
      <w:r w:rsidR="00DF610C" w:rsidRPr="0029170A">
        <w:rPr>
          <w:b/>
          <w:i/>
        </w:rPr>
        <w:t>.</w:t>
      </w:r>
      <w:r w:rsidR="00DF610C">
        <w:t xml:space="preserve"> </w:t>
      </w:r>
      <w:r w:rsidR="00EC375D" w:rsidRPr="00DF610C">
        <w:t xml:space="preserve">Describe </w:t>
      </w:r>
      <w:r w:rsidR="007C6890">
        <w:t xml:space="preserve">any </w:t>
      </w:r>
      <w:r w:rsidR="00EC375D" w:rsidRPr="00DF610C">
        <w:t>mentorship relationships that you have</w:t>
      </w:r>
      <w:r w:rsidR="0022309B">
        <w:t xml:space="preserve"> </w:t>
      </w:r>
      <w:r w:rsidR="00E25476">
        <w:t>(either as a mentor or a mentee)</w:t>
      </w:r>
      <w:r w:rsidR="00EC375D" w:rsidRPr="00DF610C">
        <w:t>, both within and outside the Department</w:t>
      </w:r>
      <w:r w:rsidR="00EC375D">
        <w:t>.</w:t>
      </w:r>
      <w:r w:rsidR="00DF610C"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129"/>
        <w:gridCol w:w="2909"/>
      </w:tblGrid>
      <w:tr w:rsidR="00302EFC" w:rsidRPr="00302EFC" w14:paraId="6D72654F" w14:textId="77777777" w:rsidTr="0075395C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986" w14:textId="77777777" w:rsidR="00302EFC" w:rsidRPr="00302EFC" w:rsidRDefault="00302EFC" w:rsidP="0075395C">
            <w:pPr>
              <w:rPr>
                <w:rFonts w:eastAsia="Calibri" w:cs="Arial"/>
                <w:b/>
              </w:rPr>
            </w:pPr>
            <w:r w:rsidRPr="00302EFC">
              <w:rPr>
                <w:rFonts w:eastAsia="Calibri" w:cs="Arial"/>
                <w:b/>
              </w:rPr>
              <w:t>Institution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16B3" w14:textId="2860A198" w:rsidR="00302EFC" w:rsidRPr="00302EFC" w:rsidRDefault="00302EFC" w:rsidP="0075395C">
            <w:pPr>
              <w:rPr>
                <w:rFonts w:eastAsia="Calibri" w:cs="Arial"/>
                <w:b/>
              </w:rPr>
            </w:pPr>
            <w:r w:rsidRPr="00302EFC">
              <w:rPr>
                <w:rFonts w:eastAsia="Calibri" w:cs="Arial"/>
                <w:b/>
              </w:rPr>
              <w:t>Mentor</w:t>
            </w:r>
            <w:r w:rsidR="0022309B">
              <w:rPr>
                <w:rFonts w:eastAsia="Calibri" w:cs="Arial"/>
                <w:b/>
              </w:rPr>
              <w:t>/Mentee</w:t>
            </w:r>
            <w:r w:rsidRPr="00302EFC">
              <w:rPr>
                <w:rFonts w:eastAsia="Calibri" w:cs="Arial"/>
                <w:b/>
              </w:rPr>
              <w:t xml:space="preserve"> Name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B5E1" w14:textId="77777777" w:rsidR="00302EFC" w:rsidRPr="00302EFC" w:rsidRDefault="00302EFC" w:rsidP="0075395C">
            <w:pPr>
              <w:rPr>
                <w:rFonts w:eastAsia="Calibri" w:cs="Arial"/>
                <w:b/>
              </w:rPr>
            </w:pPr>
            <w:r w:rsidRPr="00302EFC">
              <w:rPr>
                <w:rFonts w:eastAsia="Calibri" w:cs="Arial"/>
                <w:b/>
              </w:rPr>
              <w:t>Role</w:t>
            </w:r>
          </w:p>
        </w:tc>
      </w:tr>
      <w:tr w:rsidR="00302EFC" w:rsidRPr="00302EFC" w14:paraId="6F7597C6" w14:textId="77777777" w:rsidTr="0075395C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691B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fldChar w:fldCharType="end"/>
            </w:r>
            <w:bookmarkEnd w:id="2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0FBE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CB30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</w:tr>
      <w:tr w:rsidR="00302EFC" w:rsidRPr="00302EFC" w14:paraId="51816348" w14:textId="77777777" w:rsidTr="0075395C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EA3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1664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D67D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</w:tr>
      <w:tr w:rsidR="00302EFC" w:rsidRPr="00302EFC" w14:paraId="45DEEEC9" w14:textId="77777777" w:rsidTr="0075395C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B43E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EB9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E751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</w:tr>
      <w:tr w:rsidR="00302EFC" w:rsidRPr="00302EFC" w14:paraId="25EC7B51" w14:textId="77777777" w:rsidTr="0075395C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5F20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1AC0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2692" w14:textId="77777777" w:rsidR="00302EFC" w:rsidRPr="00302EFC" w:rsidRDefault="00302EFC" w:rsidP="0075395C">
            <w:pPr>
              <w:rPr>
                <w:rFonts w:eastAsia="Calibri" w:cs="Arial"/>
              </w:rPr>
            </w:pPr>
            <w:r w:rsidRPr="00302EFC">
              <w:rPr>
                <w:rFonts w:eastAsia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2EFC">
              <w:rPr>
                <w:rFonts w:eastAsia="Calibri" w:cs="Arial"/>
              </w:rPr>
              <w:instrText xml:space="preserve"> FORMTEXT </w:instrText>
            </w:r>
            <w:r w:rsidRPr="00302EFC">
              <w:rPr>
                <w:rFonts w:eastAsia="Calibri" w:cs="Arial"/>
              </w:rPr>
            </w:r>
            <w:r w:rsidRPr="00302EFC">
              <w:rPr>
                <w:rFonts w:eastAsia="Calibri" w:cs="Arial"/>
              </w:rPr>
              <w:fldChar w:fldCharType="separate"/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  <w:noProof/>
              </w:rPr>
              <w:t> </w:t>
            </w:r>
            <w:r w:rsidRPr="00302EFC">
              <w:rPr>
                <w:rFonts w:eastAsia="Calibri" w:cs="Arial"/>
              </w:rPr>
              <w:fldChar w:fldCharType="end"/>
            </w:r>
          </w:p>
        </w:tc>
      </w:tr>
    </w:tbl>
    <w:p w14:paraId="7C43A8D1" w14:textId="77777777" w:rsidR="00302EFC" w:rsidRPr="00302EFC" w:rsidRDefault="00302EFC" w:rsidP="00302EFC">
      <w:pPr>
        <w:rPr>
          <w:rFonts w:cs="Arial"/>
        </w:rPr>
      </w:pPr>
    </w:p>
    <w:p w14:paraId="32C2F80F" w14:textId="2650DBBC" w:rsidR="00EC375D" w:rsidRDefault="00302EFC" w:rsidP="00EC375D">
      <w:pPr>
        <w:spacing w:before="240" w:after="120"/>
      </w:pPr>
      <w:r>
        <w:rPr>
          <w:b/>
          <w:i/>
        </w:rPr>
        <w:t>d</w:t>
      </w:r>
      <w:r w:rsidR="00EC375D" w:rsidRPr="0029170A">
        <w:rPr>
          <w:b/>
          <w:i/>
        </w:rPr>
        <w:t>.</w:t>
      </w:r>
      <w:r w:rsidR="00EC375D">
        <w:t xml:space="preserve"> What</w:t>
      </w:r>
      <w:r w:rsidR="00EC375D" w:rsidRPr="00DF610C">
        <w:t xml:space="preserve"> </w:t>
      </w:r>
      <w:r w:rsidR="00EC375D">
        <w:t xml:space="preserve">new </w:t>
      </w:r>
      <w:r w:rsidR="00EC375D" w:rsidRPr="00DF610C">
        <w:t xml:space="preserve">mentorship relationships </w:t>
      </w:r>
      <w:r w:rsidR="00EC375D">
        <w:t xml:space="preserve">would you like to develop in the coming year?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375D" w14:paraId="00740133" w14:textId="77777777" w:rsidTr="00A904D1">
        <w:tc>
          <w:tcPr>
            <w:tcW w:w="9576" w:type="dxa"/>
            <w:shd w:val="clear" w:color="auto" w:fill="D9D9D9" w:themeFill="background1" w:themeFillShade="D9"/>
          </w:tcPr>
          <w:p w14:paraId="7CB32A8B" w14:textId="77777777" w:rsidR="00EC375D" w:rsidRDefault="00EC375D" w:rsidP="00350799">
            <w:pPr>
              <w:pStyle w:val="ListParagraph"/>
              <w:numPr>
                <w:ilvl w:val="0"/>
                <w:numId w:val="29"/>
              </w:numPr>
              <w:spacing w:before="120" w:after="120"/>
            </w:pPr>
          </w:p>
        </w:tc>
      </w:tr>
    </w:tbl>
    <w:p w14:paraId="7D5EA7D0" w14:textId="77777777" w:rsidR="00EC375D" w:rsidRDefault="00EC375D" w:rsidP="00EC375D">
      <w:pPr>
        <w:spacing w:before="120" w:after="120"/>
      </w:pPr>
    </w:p>
    <w:p w14:paraId="08E94B88" w14:textId="6A4ECC40" w:rsidR="00317253" w:rsidRPr="00D63430" w:rsidRDefault="00317253" w:rsidP="00317253">
      <w:pPr>
        <w:spacing w:after="120"/>
        <w:rPr>
          <w:b/>
        </w:rPr>
      </w:pPr>
      <w:r>
        <w:rPr>
          <w:b/>
        </w:rPr>
        <w:t>10. Institutional, national, and international career interests.</w:t>
      </w:r>
    </w:p>
    <w:p w14:paraId="790347BE" w14:textId="392AF8E6" w:rsidR="00317253" w:rsidRDefault="008D0342" w:rsidP="00317253">
      <w:pPr>
        <w:spacing w:after="120"/>
      </w:pPr>
      <w:r>
        <w:t>Career path outside</w:t>
      </w:r>
      <w:r w:rsidR="00317253">
        <w:t xml:space="preserve"> the Department:</w:t>
      </w:r>
    </w:p>
    <w:p w14:paraId="0DE42BBA" w14:textId="204673B8" w:rsidR="00317253" w:rsidRDefault="00317253" w:rsidP="00317253">
      <w:pPr>
        <w:spacing w:after="120"/>
        <w:ind w:firstLine="720"/>
      </w:pPr>
      <w:r>
        <w:t>- What career path/niche do you foresee for yourself outside the Department?</w:t>
      </w:r>
    </w:p>
    <w:p w14:paraId="056E4109" w14:textId="77777777" w:rsidR="00317253" w:rsidRDefault="00317253" w:rsidP="00317253">
      <w:pPr>
        <w:spacing w:after="120"/>
        <w:ind w:firstLine="720"/>
      </w:pPr>
      <w:r>
        <w:t>- Please include how we can help you achieve those goals?</w:t>
      </w:r>
    </w:p>
    <w:tbl>
      <w:tblPr>
        <w:tblStyle w:val="TableGrid"/>
        <w:tblW w:w="964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0"/>
      </w:tblGrid>
      <w:tr w:rsidR="00317253" w:rsidRPr="0029170A" w14:paraId="2E436E6E" w14:textId="77777777" w:rsidTr="0075395C">
        <w:trPr>
          <w:trHeight w:val="396"/>
        </w:trPr>
        <w:tc>
          <w:tcPr>
            <w:tcW w:w="9640" w:type="dxa"/>
            <w:shd w:val="clear" w:color="auto" w:fill="D9D9D9" w:themeFill="background1" w:themeFillShade="D9"/>
          </w:tcPr>
          <w:p w14:paraId="71C1AE2A" w14:textId="77777777" w:rsidR="00317253" w:rsidRPr="0029170A" w:rsidRDefault="00317253" w:rsidP="0075395C">
            <w:pPr>
              <w:pStyle w:val="ListParagraph"/>
              <w:numPr>
                <w:ilvl w:val="0"/>
                <w:numId w:val="29"/>
              </w:numPr>
            </w:pPr>
          </w:p>
        </w:tc>
      </w:tr>
    </w:tbl>
    <w:p w14:paraId="12939C9E" w14:textId="261EDBF7" w:rsidR="00317253" w:rsidRDefault="00317253" w:rsidP="00127548">
      <w:pPr>
        <w:rPr>
          <w:b/>
        </w:rPr>
      </w:pPr>
    </w:p>
    <w:p w14:paraId="43EC14D1" w14:textId="77777777" w:rsidR="00317253" w:rsidRDefault="00317253" w:rsidP="00127548">
      <w:pPr>
        <w:rPr>
          <w:b/>
        </w:rPr>
      </w:pPr>
    </w:p>
    <w:p w14:paraId="2FA12EA2" w14:textId="0E11B179" w:rsidR="00FB4111" w:rsidRDefault="00317253" w:rsidP="00127548">
      <w:pPr>
        <w:rPr>
          <w:rFonts w:cs="Arial"/>
          <w:bCs/>
        </w:rPr>
      </w:pPr>
      <w:r>
        <w:rPr>
          <w:b/>
        </w:rPr>
        <w:t>11</w:t>
      </w:r>
      <w:r w:rsidR="00127548">
        <w:rPr>
          <w:b/>
        </w:rPr>
        <w:t xml:space="preserve">. </w:t>
      </w:r>
      <w:r w:rsidR="00127548">
        <w:rPr>
          <w:rFonts w:ascii="Arial" w:hAnsi="Arial" w:cs="Arial"/>
          <w:bCs/>
        </w:rPr>
        <w:t xml:space="preserve"> </w:t>
      </w:r>
      <w:r w:rsidR="00FB4111">
        <w:rPr>
          <w:rFonts w:cs="Arial"/>
          <w:bCs/>
        </w:rPr>
        <w:t>Promotion</w:t>
      </w:r>
    </w:p>
    <w:p w14:paraId="2A77DF62" w14:textId="036065F5" w:rsidR="00127548" w:rsidRDefault="00FB4111" w:rsidP="00FB4111">
      <w:pPr>
        <w:rPr>
          <w:b/>
        </w:rPr>
      </w:pPr>
      <w:r>
        <w:rPr>
          <w:rFonts w:cs="Arial"/>
          <w:bCs/>
        </w:rPr>
        <w:t>A</w:t>
      </w:r>
      <w:r w:rsidR="00127548" w:rsidRPr="00127548">
        <w:rPr>
          <w:rFonts w:cs="Arial"/>
          <w:bCs/>
        </w:rPr>
        <w:t xml:space="preserve">re you familiar with HMS </w:t>
      </w:r>
      <w:r>
        <w:rPr>
          <w:rFonts w:cs="Arial"/>
          <w:bCs/>
        </w:rPr>
        <w:t xml:space="preserve">academic </w:t>
      </w:r>
      <w:r w:rsidR="00127548" w:rsidRPr="00127548">
        <w:rPr>
          <w:rFonts w:cs="Arial"/>
          <w:bCs/>
        </w:rPr>
        <w:t xml:space="preserve">promotion criteria? </w:t>
      </w:r>
      <w:r>
        <w:rPr>
          <w:rFonts w:cs="Arial"/>
          <w:bCs/>
        </w:rPr>
        <w:t>Would you like to discuss academic hospital promotion this year? Would you like to discuss promotion within the Department?</w:t>
      </w:r>
    </w:p>
    <w:p w14:paraId="3F084CD5" w14:textId="77777777" w:rsidR="00127548" w:rsidRDefault="0012754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0799" w14:paraId="55393FF4" w14:textId="77777777" w:rsidTr="0075395C">
        <w:tc>
          <w:tcPr>
            <w:tcW w:w="9576" w:type="dxa"/>
            <w:shd w:val="clear" w:color="auto" w:fill="D9D9D9" w:themeFill="background1" w:themeFillShade="D9"/>
          </w:tcPr>
          <w:p w14:paraId="2014B38F" w14:textId="77777777" w:rsidR="00350799" w:rsidRDefault="00350799" w:rsidP="0075395C">
            <w:pPr>
              <w:pStyle w:val="ListParagraph"/>
              <w:numPr>
                <w:ilvl w:val="0"/>
                <w:numId w:val="29"/>
              </w:numPr>
              <w:spacing w:before="120" w:after="120"/>
            </w:pPr>
          </w:p>
        </w:tc>
      </w:tr>
    </w:tbl>
    <w:p w14:paraId="6B0DB1E4" w14:textId="77777777" w:rsidR="00350799" w:rsidRDefault="00350799">
      <w:pPr>
        <w:rPr>
          <w:b/>
        </w:rPr>
      </w:pPr>
    </w:p>
    <w:p w14:paraId="23BC2622" w14:textId="32F01477" w:rsidR="00350799" w:rsidRPr="00350799" w:rsidRDefault="00350799">
      <w:r>
        <w:rPr>
          <w:b/>
        </w:rPr>
        <w:t>1</w:t>
      </w:r>
      <w:r w:rsidR="00317253">
        <w:rPr>
          <w:b/>
        </w:rPr>
        <w:t>2</w:t>
      </w:r>
      <w:r>
        <w:rPr>
          <w:b/>
        </w:rPr>
        <w:t xml:space="preserve">. We are interested in promoting work-life integration. </w:t>
      </w:r>
      <w:r w:rsidRPr="00350799">
        <w:t xml:space="preserve">Completion of this question is not required and is intended simply to generate a conversation about how you are doing overall and how the Department may be able to support you. </w:t>
      </w:r>
    </w:p>
    <w:p w14:paraId="731729AF" w14:textId="77777777" w:rsidR="00350799" w:rsidRDefault="00350799">
      <w:pPr>
        <w:rPr>
          <w:b/>
        </w:rPr>
      </w:pPr>
    </w:p>
    <w:p w14:paraId="5AA70BD2" w14:textId="42A6FBC8" w:rsidR="00350799" w:rsidRDefault="00350799">
      <w:pPr>
        <w:rPr>
          <w:b/>
        </w:rPr>
      </w:pPr>
      <w:r>
        <w:rPr>
          <w:b/>
        </w:rPr>
        <w:t xml:space="preserve">Is there anything we can do to support your work-life integration? </w:t>
      </w:r>
    </w:p>
    <w:p w14:paraId="557D4AAF" w14:textId="77777777" w:rsidR="00350799" w:rsidRDefault="0035079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0799" w14:paraId="6F6AB0CE" w14:textId="77777777" w:rsidTr="0075395C">
        <w:tc>
          <w:tcPr>
            <w:tcW w:w="9576" w:type="dxa"/>
            <w:shd w:val="clear" w:color="auto" w:fill="D9D9D9" w:themeFill="background1" w:themeFillShade="D9"/>
          </w:tcPr>
          <w:p w14:paraId="227B4DF7" w14:textId="77777777" w:rsidR="00350799" w:rsidRDefault="00350799" w:rsidP="0075395C">
            <w:pPr>
              <w:pStyle w:val="ListParagraph"/>
              <w:numPr>
                <w:ilvl w:val="0"/>
                <w:numId w:val="29"/>
              </w:numPr>
              <w:spacing w:before="120" w:after="120"/>
            </w:pPr>
          </w:p>
        </w:tc>
      </w:tr>
    </w:tbl>
    <w:p w14:paraId="69DF77E7" w14:textId="5C53131F" w:rsidR="00350799" w:rsidRDefault="00350799">
      <w:pPr>
        <w:rPr>
          <w:b/>
        </w:rPr>
      </w:pPr>
    </w:p>
    <w:p w14:paraId="1CDE9324" w14:textId="28C3F5A2" w:rsidR="00D63430" w:rsidRPr="00D63430" w:rsidRDefault="00CD3003">
      <w:pPr>
        <w:rPr>
          <w:b/>
        </w:rPr>
      </w:pPr>
      <w:r>
        <w:rPr>
          <w:b/>
        </w:rPr>
        <w:t>1</w:t>
      </w:r>
      <w:r w:rsidR="00317253">
        <w:rPr>
          <w:b/>
        </w:rPr>
        <w:t>3</w:t>
      </w:r>
      <w:r w:rsidR="00D63430" w:rsidRPr="00D63430">
        <w:rPr>
          <w:b/>
        </w:rPr>
        <w:t>. Other.</w:t>
      </w:r>
    </w:p>
    <w:p w14:paraId="0BF09223" w14:textId="0E62CA01" w:rsidR="005761F3" w:rsidRDefault="005761F3" w:rsidP="005761F3">
      <w:r>
        <w:t>Please</w:t>
      </w:r>
      <w:r w:rsidR="00D63430">
        <w:t xml:space="preserve"> add any additional comments.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5761F3" w14:paraId="0708F4C2" w14:textId="77777777" w:rsidTr="005761F3">
        <w:trPr>
          <w:trHeight w:val="896"/>
        </w:trPr>
        <w:tc>
          <w:tcPr>
            <w:tcW w:w="9648" w:type="dxa"/>
            <w:shd w:val="clear" w:color="auto" w:fill="D9D9D9" w:themeFill="background1" w:themeFillShade="D9"/>
          </w:tcPr>
          <w:p w14:paraId="52AFBCCD" w14:textId="77777777" w:rsidR="005761F3" w:rsidRDefault="005761F3" w:rsidP="00A904D1">
            <w:pPr>
              <w:spacing w:before="120" w:after="120"/>
            </w:pPr>
          </w:p>
          <w:p w14:paraId="27230F26" w14:textId="77777777" w:rsidR="00350799" w:rsidRDefault="00350799" w:rsidP="00A904D1">
            <w:pPr>
              <w:spacing w:before="120" w:after="120"/>
            </w:pPr>
          </w:p>
        </w:tc>
      </w:tr>
    </w:tbl>
    <w:p w14:paraId="7EEC322B" w14:textId="77777777" w:rsidR="005761F3" w:rsidRDefault="005761F3"/>
    <w:p w14:paraId="6EFEF6CF" w14:textId="77777777" w:rsidR="00A319AB" w:rsidRDefault="00A319AB" w:rsidP="00C73981">
      <w:pPr>
        <w:rPr>
          <w:b/>
        </w:rPr>
      </w:pPr>
    </w:p>
    <w:p w14:paraId="6258CBB9" w14:textId="25DDEEDF" w:rsidR="00A85F6C" w:rsidRDefault="00C0456D" w:rsidP="00C73981">
      <w:r w:rsidRPr="00C0456D">
        <w:rPr>
          <w:b/>
        </w:rPr>
        <w:t>Part II.</w:t>
      </w:r>
      <w:r w:rsidRPr="00C0456D">
        <w:t xml:space="preserve"> To be completed by </w:t>
      </w:r>
      <w:r>
        <w:t>Division Chief/</w:t>
      </w:r>
      <w:r w:rsidRPr="00C0456D">
        <w:t>Chair/Mentor at the end of the conference and signed by Faculty and Ch</w:t>
      </w:r>
      <w:r>
        <w:t>ief. Please email a copy of the signed ACC form to the department Manager with a copy to the department Chair.</w:t>
      </w:r>
    </w:p>
    <w:p w14:paraId="4E21AAF7" w14:textId="77777777" w:rsidR="00C73981" w:rsidRPr="008A75AE" w:rsidRDefault="00C73981" w:rsidP="00C73981"/>
    <w:p w14:paraId="72011017" w14:textId="2CFFC615" w:rsidR="00350799" w:rsidRPr="00F52DCB" w:rsidRDefault="00350799" w:rsidP="005761F3">
      <w:pPr>
        <w:spacing w:before="120" w:after="120"/>
      </w:pPr>
      <w:r>
        <w:rPr>
          <w:b/>
        </w:rPr>
        <w:t xml:space="preserve">[ </w:t>
      </w:r>
      <w:r w:rsidR="00C73981">
        <w:rPr>
          <w:b/>
        </w:rPr>
        <w:t xml:space="preserve"> </w:t>
      </w:r>
      <w:r>
        <w:rPr>
          <w:b/>
        </w:rPr>
        <w:t xml:space="preserve">] </w:t>
      </w:r>
      <w:r w:rsidRPr="00F52DCB">
        <w:t xml:space="preserve">Division </w:t>
      </w:r>
      <w:r w:rsidR="000F2EC0">
        <w:t>p</w:t>
      </w:r>
      <w:r w:rsidRPr="00F52DCB">
        <w:t xml:space="preserve">roductivity and </w:t>
      </w:r>
      <w:r w:rsidR="000F2EC0">
        <w:t>p</w:t>
      </w:r>
      <w:r w:rsidRPr="00F52DCB">
        <w:t xml:space="preserve">rocess </w:t>
      </w:r>
      <w:r w:rsidR="000F2EC0">
        <w:t>m</w:t>
      </w:r>
      <w:r w:rsidRPr="00F52DCB">
        <w:t xml:space="preserve">easures </w:t>
      </w:r>
      <w:r w:rsidR="000F2EC0">
        <w:t>r</w:t>
      </w:r>
      <w:r w:rsidRPr="00F52DCB">
        <w:t>eviewed</w:t>
      </w:r>
    </w:p>
    <w:p w14:paraId="3C9D6802" w14:textId="6B5EEB25" w:rsidR="00350799" w:rsidRDefault="00350799" w:rsidP="005761F3">
      <w:pPr>
        <w:spacing w:before="120" w:after="120"/>
      </w:pPr>
      <w:r>
        <w:rPr>
          <w:b/>
        </w:rPr>
        <w:t>[</w:t>
      </w:r>
      <w:r w:rsidR="00C73981">
        <w:rPr>
          <w:b/>
        </w:rPr>
        <w:t xml:space="preserve"> </w:t>
      </w:r>
      <w:r>
        <w:rPr>
          <w:b/>
        </w:rPr>
        <w:t xml:space="preserve"> ] </w:t>
      </w:r>
      <w:r w:rsidRPr="00F52DCB">
        <w:t xml:space="preserve">Teaching and Pulse 360 </w:t>
      </w:r>
      <w:r w:rsidR="000F2EC0">
        <w:t>e</w:t>
      </w:r>
      <w:r w:rsidRPr="00F52DCB">
        <w:t xml:space="preserve">valuations </w:t>
      </w:r>
      <w:r w:rsidR="000F2EC0">
        <w:t>r</w:t>
      </w:r>
      <w:r w:rsidRPr="00F52DCB">
        <w:t>eviewed</w:t>
      </w:r>
    </w:p>
    <w:p w14:paraId="6D998337" w14:textId="56B30626" w:rsidR="00C73981" w:rsidRDefault="00C73981" w:rsidP="005761F3">
      <w:pPr>
        <w:spacing w:before="120" w:after="120"/>
      </w:pPr>
      <w:r>
        <w:t>Most important goals for next year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462B" w14:paraId="710852FD" w14:textId="77777777" w:rsidTr="003A462B">
        <w:trPr>
          <w:trHeight w:val="2411"/>
        </w:trPr>
        <w:tc>
          <w:tcPr>
            <w:tcW w:w="9350" w:type="dxa"/>
            <w:shd w:val="clear" w:color="auto" w:fill="D9D9D9" w:themeFill="background1" w:themeFillShade="D9"/>
          </w:tcPr>
          <w:p w14:paraId="68F1158C" w14:textId="77777777" w:rsidR="003A462B" w:rsidRDefault="003A462B" w:rsidP="0075395C">
            <w:pPr>
              <w:spacing w:before="120" w:after="120"/>
            </w:pPr>
          </w:p>
          <w:p w14:paraId="2340339A" w14:textId="77777777" w:rsidR="003A462B" w:rsidRDefault="003A462B" w:rsidP="0075395C">
            <w:pPr>
              <w:spacing w:before="120" w:after="120"/>
            </w:pPr>
          </w:p>
        </w:tc>
      </w:tr>
    </w:tbl>
    <w:p w14:paraId="12E2F718" w14:textId="77777777" w:rsidR="003A462B" w:rsidRDefault="003A462B" w:rsidP="003A462B">
      <w:pPr>
        <w:spacing w:after="200" w:line="276" w:lineRule="auto"/>
        <w:contextualSpacing/>
        <w:rPr>
          <w:rFonts w:ascii="Arial" w:eastAsia="Calibri" w:hAnsi="Arial" w:cs="Arial"/>
          <w:b/>
        </w:rPr>
      </w:pPr>
    </w:p>
    <w:p w14:paraId="3AAF0ED3" w14:textId="77F3FECC" w:rsidR="003A462B" w:rsidRPr="003A462B" w:rsidRDefault="003A462B" w:rsidP="003A462B">
      <w:pPr>
        <w:spacing w:after="200" w:line="276" w:lineRule="auto"/>
        <w:contextualSpacing/>
        <w:rPr>
          <w:rFonts w:cstheme="minorHAnsi"/>
          <w:b/>
        </w:rPr>
      </w:pPr>
      <w:r w:rsidRPr="003A462B">
        <w:rPr>
          <w:rFonts w:eastAsia="Calibri" w:cstheme="minorHAnsi"/>
          <w:b/>
        </w:rPr>
        <w:t>Update on academic trajectory and progress or plans towards promotion</w:t>
      </w:r>
      <w:r>
        <w:rPr>
          <w:rFonts w:eastAsia="Calibri" w:cstheme="minorHAnsi"/>
          <w:b/>
        </w:rPr>
        <w:t>:</w:t>
      </w:r>
    </w:p>
    <w:p w14:paraId="090C4461" w14:textId="57970BDA" w:rsidR="003A462B" w:rsidRPr="003A462B" w:rsidRDefault="003A462B" w:rsidP="00967370">
      <w:pPr>
        <w:spacing w:after="200" w:line="276" w:lineRule="auto"/>
        <w:contextualSpacing/>
        <w:rPr>
          <w:rFonts w:cstheme="minorHAnsi"/>
          <w:bCs/>
        </w:rPr>
      </w:pPr>
      <w:r w:rsidRPr="003A462B">
        <w:rPr>
          <w:rFonts w:cstheme="minorHAnsi"/>
        </w:rPr>
        <w:t xml:space="preserve">a) </w:t>
      </w:r>
      <w:r w:rsidRPr="003A462B">
        <w:rPr>
          <w:rFonts w:cstheme="minorHAnsi"/>
          <w:bCs/>
        </w:rPr>
        <w:t>Future Career Advancement and/or Promotion will require:</w:t>
      </w:r>
      <w:r>
        <w:rPr>
          <w:rFonts w:cstheme="minorHAnsi"/>
          <w:bCs/>
        </w:rPr>
        <w:t xml:space="preserve"> </w:t>
      </w:r>
      <w:r w:rsidRPr="003A462B">
        <w:rPr>
          <w:rFonts w:cstheme="minorHAnsi"/>
          <w:bCs/>
        </w:rPr>
        <w:t>___________________________</w:t>
      </w:r>
    </w:p>
    <w:p w14:paraId="36A7F104" w14:textId="64A83F07" w:rsidR="003A462B" w:rsidRDefault="003A462B" w:rsidP="00414417">
      <w:pPr>
        <w:pBdr>
          <w:bottom w:val="single" w:sz="12" w:space="1" w:color="auto"/>
        </w:pBdr>
        <w:outlineLvl w:val="0"/>
        <w:rPr>
          <w:rFonts w:cstheme="minorHAnsi"/>
          <w:bCs/>
        </w:rPr>
      </w:pPr>
    </w:p>
    <w:p w14:paraId="2586CE67" w14:textId="77777777" w:rsidR="00414417" w:rsidRPr="003A462B" w:rsidRDefault="00414417" w:rsidP="00414417">
      <w:pPr>
        <w:pBdr>
          <w:bottom w:val="single" w:sz="12" w:space="1" w:color="auto"/>
        </w:pBdr>
        <w:outlineLvl w:val="0"/>
        <w:rPr>
          <w:rFonts w:cstheme="minorHAnsi"/>
          <w:bCs/>
        </w:rPr>
      </w:pPr>
    </w:p>
    <w:p w14:paraId="71DA5331" w14:textId="77777777" w:rsidR="003A462B" w:rsidRPr="003A462B" w:rsidRDefault="003A462B" w:rsidP="003A462B">
      <w:pPr>
        <w:ind w:left="450"/>
        <w:rPr>
          <w:rFonts w:cstheme="minorHAnsi"/>
        </w:rPr>
      </w:pPr>
    </w:p>
    <w:p w14:paraId="238A27FD" w14:textId="58AE9471" w:rsidR="003A462B" w:rsidRDefault="003A462B" w:rsidP="00414417">
      <w:pPr>
        <w:rPr>
          <w:rFonts w:cstheme="minorHAnsi"/>
        </w:rPr>
      </w:pPr>
      <w:r w:rsidRPr="003A462B">
        <w:rPr>
          <w:rFonts w:cstheme="minorHAnsi"/>
        </w:rPr>
        <w:t>__________________________________________________________________________</w:t>
      </w:r>
      <w:r w:rsidR="00414417">
        <w:rPr>
          <w:rFonts w:cstheme="minorHAnsi"/>
        </w:rPr>
        <w:t>____</w:t>
      </w:r>
    </w:p>
    <w:p w14:paraId="3C81A29F" w14:textId="77777777" w:rsidR="00967370" w:rsidRPr="003A462B" w:rsidRDefault="00967370" w:rsidP="00414417">
      <w:pPr>
        <w:rPr>
          <w:rFonts w:cstheme="minorHAnsi"/>
        </w:rPr>
      </w:pPr>
    </w:p>
    <w:p w14:paraId="2E882563" w14:textId="4C860651" w:rsidR="003A462B" w:rsidRDefault="00967370" w:rsidP="003A462B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>b) Anticipated time horizon for promotion: ____</w:t>
      </w:r>
      <w:bookmarkStart w:id="3" w:name="_GoBack"/>
      <w:bookmarkEnd w:id="3"/>
      <w:r>
        <w:rPr>
          <w:rFonts w:asciiTheme="minorHAnsi" w:eastAsiaTheme="minorEastAsia" w:hAnsiTheme="minorHAnsi" w:cstheme="minorHAnsi"/>
          <w:sz w:val="24"/>
          <w:szCs w:val="24"/>
          <w:lang w:eastAsia="zh-TW"/>
        </w:rPr>
        <w:t xml:space="preserve"> years</w:t>
      </w:r>
    </w:p>
    <w:p w14:paraId="06749267" w14:textId="77777777" w:rsidR="00967370" w:rsidRDefault="00967370" w:rsidP="003A462B">
      <w:pPr>
        <w:pStyle w:val="NoSpacing"/>
        <w:rPr>
          <w:rFonts w:asciiTheme="minorHAnsi" w:eastAsiaTheme="minorEastAsia" w:hAnsiTheme="minorHAnsi" w:cstheme="minorHAnsi"/>
          <w:sz w:val="24"/>
          <w:szCs w:val="24"/>
          <w:lang w:eastAsia="zh-TW"/>
        </w:rPr>
      </w:pPr>
    </w:p>
    <w:p w14:paraId="00973E0D" w14:textId="2CBB751A" w:rsidR="003A462B" w:rsidRPr="003A462B" w:rsidRDefault="003A462B" w:rsidP="003A462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A462B">
        <w:rPr>
          <w:rFonts w:asciiTheme="minorHAnsi" w:hAnsiTheme="minorHAnsi" w:cstheme="minorHAnsi"/>
          <w:b/>
          <w:sz w:val="24"/>
          <w:szCs w:val="24"/>
        </w:rPr>
        <w:t>Future support needed in the following area(s):</w:t>
      </w:r>
    </w:p>
    <w:p w14:paraId="45343ABC" w14:textId="35913C7A" w:rsidR="003A462B" w:rsidRPr="003A462B" w:rsidRDefault="00414417" w:rsidP="003A462B">
      <w:pPr>
        <w:pStyle w:val="NoSpacing"/>
        <w:tabs>
          <w:tab w:val="left" w:pos="360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  ] </w:t>
      </w:r>
      <w:r w:rsidR="003A462B" w:rsidRPr="003A462B">
        <w:rPr>
          <w:rFonts w:asciiTheme="minorHAnsi" w:hAnsiTheme="minorHAnsi" w:cstheme="minorHAnsi"/>
          <w:sz w:val="24"/>
          <w:szCs w:val="24"/>
        </w:rPr>
        <w:t xml:space="preserve">Additional Training: </w:t>
      </w:r>
    </w:p>
    <w:p w14:paraId="7FBE191C" w14:textId="39EB58BD" w:rsidR="003A462B" w:rsidRPr="003A462B" w:rsidRDefault="00414417" w:rsidP="000A7CD1">
      <w:pPr>
        <w:pStyle w:val="NoSpacing"/>
        <w:tabs>
          <w:tab w:val="left" w:pos="360"/>
        </w:tabs>
        <w:ind w:left="360" w:right="-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  ] </w:t>
      </w:r>
      <w:r w:rsidR="003A462B" w:rsidRPr="003A462B">
        <w:rPr>
          <w:rFonts w:asciiTheme="minorHAnsi" w:hAnsiTheme="minorHAnsi" w:cstheme="minorHAnsi"/>
          <w:sz w:val="24"/>
          <w:szCs w:val="24"/>
        </w:rPr>
        <w:t xml:space="preserve">Re-allocation of time and effort to teaching, clinical, research, scholarship and/or service: </w:t>
      </w:r>
    </w:p>
    <w:p w14:paraId="3AD6322C" w14:textId="2EECB732" w:rsidR="003A462B" w:rsidRPr="003A462B" w:rsidRDefault="00414417" w:rsidP="003A462B">
      <w:pPr>
        <w:pStyle w:val="NoSpacing"/>
        <w:tabs>
          <w:tab w:val="left" w:pos="360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  ] </w:t>
      </w:r>
      <w:r w:rsidR="003A462B" w:rsidRPr="003A462B">
        <w:rPr>
          <w:rFonts w:asciiTheme="minorHAnsi" w:hAnsiTheme="minorHAnsi" w:cstheme="minorHAnsi"/>
          <w:sz w:val="24"/>
          <w:szCs w:val="24"/>
        </w:rPr>
        <w:t xml:space="preserve">Resources and/or development programs: </w:t>
      </w:r>
    </w:p>
    <w:p w14:paraId="464F8425" w14:textId="13A37B0B" w:rsidR="003A462B" w:rsidRPr="003A462B" w:rsidRDefault="00414417" w:rsidP="003A462B">
      <w:pPr>
        <w:pStyle w:val="NoSpacing"/>
        <w:tabs>
          <w:tab w:val="left" w:pos="360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  ] </w:t>
      </w:r>
      <w:r w:rsidR="003A462B" w:rsidRPr="003A462B">
        <w:rPr>
          <w:rFonts w:asciiTheme="minorHAnsi" w:hAnsiTheme="minorHAnsi" w:cstheme="minorHAnsi"/>
          <w:sz w:val="24"/>
          <w:szCs w:val="24"/>
        </w:rPr>
        <w:t>Other</w:t>
      </w:r>
    </w:p>
    <w:p w14:paraId="370894E8" w14:textId="77777777" w:rsidR="003A462B" w:rsidRDefault="003A462B" w:rsidP="005761F3">
      <w:pPr>
        <w:spacing w:before="120" w:after="120"/>
        <w:rPr>
          <w:rFonts w:cstheme="minorHAnsi"/>
        </w:rPr>
      </w:pPr>
    </w:p>
    <w:p w14:paraId="2C6AE7DD" w14:textId="6DBD5D61" w:rsidR="005761F3" w:rsidRPr="00414417" w:rsidRDefault="00414417" w:rsidP="005761F3">
      <w:pPr>
        <w:spacing w:before="120" w:after="120"/>
        <w:rPr>
          <w:rFonts w:cstheme="minorHAnsi"/>
          <w:b/>
        </w:rPr>
      </w:pPr>
      <w:r w:rsidRPr="00414417">
        <w:rPr>
          <w:rFonts w:cstheme="minorHAnsi"/>
          <w:b/>
          <w:bCs/>
        </w:rPr>
        <w:t>Brief summary of your discussion with the faculty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61F3" w14:paraId="70DE8D83" w14:textId="77777777" w:rsidTr="00A904D1">
        <w:tc>
          <w:tcPr>
            <w:tcW w:w="9576" w:type="dxa"/>
            <w:shd w:val="clear" w:color="auto" w:fill="D9D9D9" w:themeFill="background1" w:themeFillShade="D9"/>
          </w:tcPr>
          <w:p w14:paraId="094F18BC" w14:textId="77777777" w:rsidR="005761F3" w:rsidRDefault="005761F3" w:rsidP="00A904D1">
            <w:pPr>
              <w:spacing w:before="120" w:after="120"/>
            </w:pPr>
          </w:p>
          <w:p w14:paraId="26B2CFCF" w14:textId="77777777" w:rsidR="007D0217" w:rsidRDefault="007D0217" w:rsidP="00A904D1">
            <w:pPr>
              <w:spacing w:before="120" w:after="120"/>
            </w:pPr>
          </w:p>
          <w:p w14:paraId="517E3041" w14:textId="77777777" w:rsidR="007D0217" w:rsidRDefault="007D0217" w:rsidP="00A904D1">
            <w:pPr>
              <w:spacing w:before="120" w:after="120"/>
            </w:pPr>
          </w:p>
          <w:p w14:paraId="447FA4F3" w14:textId="77777777" w:rsidR="007D0217" w:rsidRDefault="007D0217" w:rsidP="00A904D1">
            <w:pPr>
              <w:spacing w:before="120" w:after="120"/>
            </w:pPr>
          </w:p>
          <w:p w14:paraId="29866929" w14:textId="77777777" w:rsidR="007D0217" w:rsidRDefault="007D0217" w:rsidP="00A904D1">
            <w:pPr>
              <w:spacing w:before="120" w:after="120"/>
            </w:pPr>
          </w:p>
          <w:p w14:paraId="702CB0D4" w14:textId="77777777" w:rsidR="007D0217" w:rsidRDefault="007D0217" w:rsidP="00A904D1">
            <w:pPr>
              <w:spacing w:before="120" w:after="120"/>
            </w:pPr>
          </w:p>
          <w:p w14:paraId="1C4DD484" w14:textId="247D2622" w:rsidR="007D0217" w:rsidRDefault="007D0217" w:rsidP="00A904D1">
            <w:pPr>
              <w:spacing w:before="120" w:after="120"/>
            </w:pPr>
          </w:p>
        </w:tc>
      </w:tr>
    </w:tbl>
    <w:p w14:paraId="24E7D852" w14:textId="77777777" w:rsidR="005761F3" w:rsidRDefault="005761F3" w:rsidP="005761F3">
      <w:pPr>
        <w:spacing w:before="120" w:after="120"/>
      </w:pPr>
    </w:p>
    <w:p w14:paraId="205324CE" w14:textId="77777777" w:rsidR="007C6890" w:rsidRDefault="007C6890" w:rsidP="005761F3">
      <w:pPr>
        <w:spacing w:before="120" w:after="120"/>
      </w:pPr>
    </w:p>
    <w:p w14:paraId="1F1F3825" w14:textId="2441D0B6" w:rsidR="00D63430" w:rsidRDefault="00D63430"/>
    <w:p w14:paraId="5A1A63CB" w14:textId="77777777" w:rsidR="00D4457C" w:rsidRDefault="00D4457C"/>
    <w:p w14:paraId="41735816" w14:textId="05E5AA86" w:rsidR="00D4457C" w:rsidRDefault="00D4457C">
      <w:bookmarkStart w:id="4" w:name="OLE_LINK43"/>
      <w:bookmarkStart w:id="5" w:name="OLE_LINK44"/>
      <w:r>
        <w:t>___________________________</w:t>
      </w:r>
      <w:bookmarkEnd w:id="4"/>
      <w:bookmarkEnd w:id="5"/>
      <w:r>
        <w:tab/>
      </w:r>
      <w:r>
        <w:tab/>
      </w:r>
      <w:r>
        <w:tab/>
      </w:r>
      <w:r>
        <w:tab/>
      </w:r>
      <w:bookmarkStart w:id="6" w:name="OLE_LINK47"/>
      <w:bookmarkStart w:id="7" w:name="OLE_LINK48"/>
      <w:r>
        <w:t>___________________</w:t>
      </w:r>
      <w:bookmarkEnd w:id="6"/>
      <w:bookmarkEnd w:id="7"/>
    </w:p>
    <w:p w14:paraId="010708B5" w14:textId="7D88A3FB" w:rsidR="00D4457C" w:rsidRDefault="00D4457C">
      <w:r>
        <w:t>Faculty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8" w:name="OLE_LINK45"/>
      <w:bookmarkStart w:id="9" w:name="OLE_LINK46"/>
      <w:r>
        <w:t>Date</w:t>
      </w:r>
      <w:bookmarkEnd w:id="8"/>
      <w:bookmarkEnd w:id="9"/>
    </w:p>
    <w:p w14:paraId="7E07D4D5" w14:textId="0D7CEAF0" w:rsidR="007D0217" w:rsidRDefault="007D0217"/>
    <w:p w14:paraId="0C4DC0E6" w14:textId="1DEDE484" w:rsidR="007D0217" w:rsidRDefault="007D0217"/>
    <w:p w14:paraId="4A644ED4" w14:textId="053101AC" w:rsidR="007D0217" w:rsidRDefault="007D0217"/>
    <w:p w14:paraId="4419D11E" w14:textId="2D783721" w:rsidR="007D0217" w:rsidRDefault="007D0217"/>
    <w:p w14:paraId="50877E9A" w14:textId="77777777" w:rsidR="007D0217" w:rsidRDefault="007D0217">
      <w:bookmarkStart w:id="10" w:name="OLE_LINK49"/>
      <w:bookmarkStart w:id="11" w:name="OLE_LINK50"/>
      <w:r>
        <w:t>___________________________</w:t>
      </w:r>
      <w:r>
        <w:tab/>
      </w:r>
      <w:r>
        <w:tab/>
      </w:r>
      <w:r>
        <w:tab/>
      </w:r>
      <w:r>
        <w:tab/>
        <w:t>___________________</w:t>
      </w:r>
    </w:p>
    <w:p w14:paraId="77E7AE8C" w14:textId="39E2E567" w:rsidR="007D0217" w:rsidRDefault="007D0217">
      <w:r>
        <w:t>Signature of senior faculty participant at Division Chief</w:t>
      </w:r>
      <w:r>
        <w:tab/>
        <w:t>Date</w:t>
      </w:r>
    </w:p>
    <w:p w14:paraId="4DF3DE79" w14:textId="5CF7E542" w:rsidR="007D0217" w:rsidRDefault="008A75AE">
      <w:r>
        <w:t>M</w:t>
      </w:r>
      <w:r w:rsidR="007D0217">
        <w:t>eeting</w:t>
      </w:r>
      <w:r>
        <w:t xml:space="preserve"> (if applicable)</w:t>
      </w:r>
    </w:p>
    <w:bookmarkEnd w:id="10"/>
    <w:bookmarkEnd w:id="11"/>
    <w:p w14:paraId="48F60039" w14:textId="33A549A1" w:rsidR="00046F44" w:rsidRDefault="00046F44"/>
    <w:p w14:paraId="67066C5E" w14:textId="7C784BE7" w:rsidR="007D0217" w:rsidRDefault="007D0217"/>
    <w:p w14:paraId="2E04E37E" w14:textId="6355F95A" w:rsidR="007D0217" w:rsidRDefault="007D0217"/>
    <w:p w14:paraId="744BD679" w14:textId="77777777" w:rsidR="007D0217" w:rsidRDefault="007D0217"/>
    <w:p w14:paraId="55E96671" w14:textId="77777777" w:rsidR="007D0217" w:rsidRDefault="007D0217" w:rsidP="007D0217">
      <w:r>
        <w:t>___________________________</w:t>
      </w:r>
      <w:r>
        <w:tab/>
      </w:r>
      <w:r>
        <w:tab/>
      </w:r>
      <w:r>
        <w:tab/>
      </w:r>
      <w:r>
        <w:tab/>
        <w:t>___________________</w:t>
      </w:r>
    </w:p>
    <w:p w14:paraId="3E45A5C0" w14:textId="00193D6C" w:rsidR="007D0217" w:rsidRDefault="007D0217" w:rsidP="007D0217">
      <w:r>
        <w:t>Signature of Division Chief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16835EC" w14:textId="77777777" w:rsidR="007D0217" w:rsidRDefault="007D0217"/>
    <w:p w14:paraId="20735B8F" w14:textId="048C300E" w:rsidR="00046F44" w:rsidRDefault="00046F44">
      <w:r>
        <w:br w:type="page"/>
      </w:r>
    </w:p>
    <w:p w14:paraId="111C37EB" w14:textId="16B20FB2" w:rsidR="00046F44" w:rsidRPr="00F62FFB" w:rsidRDefault="001301AD">
      <w:pPr>
        <w:rPr>
          <w:b/>
        </w:rPr>
      </w:pPr>
      <w:r>
        <w:rPr>
          <w:b/>
        </w:rPr>
        <w:lastRenderedPageBreak/>
        <w:t xml:space="preserve">Appendix A: </w:t>
      </w:r>
      <w:r w:rsidR="00046F44" w:rsidRPr="00F62FFB">
        <w:rPr>
          <w:b/>
        </w:rPr>
        <w:t xml:space="preserve">Division-specific </w:t>
      </w:r>
      <w:r w:rsidR="0058512F" w:rsidRPr="00F62FFB">
        <w:rPr>
          <w:b/>
        </w:rPr>
        <w:t xml:space="preserve">productivity </w:t>
      </w:r>
      <w:r w:rsidR="00046F44" w:rsidRPr="00F62FFB">
        <w:rPr>
          <w:b/>
        </w:rPr>
        <w:t>metrics:</w:t>
      </w:r>
    </w:p>
    <w:p w14:paraId="0299FA02" w14:textId="77777777" w:rsidR="00046F44" w:rsidRDefault="00046F44"/>
    <w:p w14:paraId="4840E4D5" w14:textId="48D5AF63" w:rsidR="0058512F" w:rsidRDefault="0058512F" w:rsidP="001A6B0D">
      <w:pPr>
        <w:spacing w:after="120"/>
        <w:rPr>
          <w:b/>
        </w:rPr>
      </w:pPr>
      <w:r>
        <w:rPr>
          <w:b/>
        </w:rPr>
        <w:t>Invasive Cardiology</w:t>
      </w:r>
    </w:p>
    <w:p w14:paraId="07F92C9E" w14:textId="1944EFE5" w:rsidR="0058512F" w:rsidRPr="001A6B0D" w:rsidRDefault="001A6B0D" w:rsidP="0058512F">
      <w:pPr>
        <w:rPr>
          <w:i/>
        </w:rPr>
      </w:pPr>
      <w:r w:rsidRPr="001A6B0D">
        <w:rPr>
          <w:i/>
        </w:rPr>
        <w:t>Productivity measures:</w:t>
      </w:r>
    </w:p>
    <w:p w14:paraId="6A43495B" w14:textId="3E97EF15" w:rsidR="0058512F" w:rsidRPr="0058512F" w:rsidRDefault="0058512F" w:rsidP="001A6B0D">
      <w:pPr>
        <w:pStyle w:val="ListParagraph"/>
        <w:numPr>
          <w:ilvl w:val="0"/>
          <w:numId w:val="4"/>
        </w:numPr>
      </w:pPr>
      <w:r w:rsidRPr="0058512F">
        <w:t>Number of cases as primary attending</w:t>
      </w:r>
    </w:p>
    <w:p w14:paraId="32620C17" w14:textId="7FA14A61" w:rsidR="0058512F" w:rsidRPr="0058512F" w:rsidRDefault="0058512F" w:rsidP="001A6B0D">
      <w:pPr>
        <w:pStyle w:val="ListParagraph"/>
        <w:numPr>
          <w:ilvl w:val="0"/>
          <w:numId w:val="4"/>
        </w:numPr>
      </w:pPr>
      <w:r w:rsidRPr="0058512F">
        <w:t xml:space="preserve">Number of cases as </w:t>
      </w:r>
      <w:r>
        <w:t>secondary</w:t>
      </w:r>
      <w:r w:rsidRPr="0058512F">
        <w:t xml:space="preserve"> attending</w:t>
      </w:r>
    </w:p>
    <w:p w14:paraId="2DA02933" w14:textId="05F6EE58" w:rsidR="001A6B0D" w:rsidRDefault="0058512F" w:rsidP="0058512F">
      <w:pPr>
        <w:pStyle w:val="ListParagraph"/>
        <w:numPr>
          <w:ilvl w:val="0"/>
          <w:numId w:val="4"/>
        </w:numPr>
      </w:pPr>
      <w:r w:rsidRPr="0058512F">
        <w:t>Unique value brought to the program (leadership role in centers of excellence or similar, specific</w:t>
      </w:r>
      <w:r>
        <w:t xml:space="preserve"> </w:t>
      </w:r>
      <w:r w:rsidRPr="0058512F">
        <w:t>skills that are unique or that bring a new level of expertise to the group)</w:t>
      </w:r>
    </w:p>
    <w:p w14:paraId="18838CAC" w14:textId="77777777" w:rsidR="001A6B0D" w:rsidRDefault="0058512F" w:rsidP="0058512F">
      <w:pPr>
        <w:pStyle w:val="ListParagraph"/>
        <w:numPr>
          <w:ilvl w:val="0"/>
          <w:numId w:val="4"/>
        </w:numPr>
      </w:pPr>
      <w:r w:rsidRPr="0058512F">
        <w:t>Second opinions related specifically to interventiona</w:t>
      </w:r>
      <w:r w:rsidR="001A6B0D">
        <w:t>l cardiology</w:t>
      </w:r>
    </w:p>
    <w:p w14:paraId="3C1415CE" w14:textId="24B92E02" w:rsidR="001A6B0D" w:rsidRDefault="0058512F" w:rsidP="0058512F">
      <w:pPr>
        <w:pStyle w:val="ListParagraph"/>
        <w:numPr>
          <w:ilvl w:val="0"/>
          <w:numId w:val="4"/>
        </w:numPr>
      </w:pPr>
      <w:r w:rsidRPr="0058512F">
        <w:t xml:space="preserve">Number of </w:t>
      </w:r>
      <w:r w:rsidR="001A6B0D" w:rsidRPr="0058512F">
        <w:t xml:space="preserve">on call </w:t>
      </w:r>
      <w:r w:rsidRPr="0058512F">
        <w:t>week</w:t>
      </w:r>
      <w:r w:rsidR="001A6B0D">
        <w:t xml:space="preserve"> </w:t>
      </w:r>
      <w:r w:rsidRPr="0058512F">
        <w:t xml:space="preserve">nights </w:t>
      </w:r>
      <w:r w:rsidR="00E06B27">
        <w:t>per year</w:t>
      </w:r>
    </w:p>
    <w:p w14:paraId="20AC9E63" w14:textId="04CABAA7" w:rsidR="001A6B0D" w:rsidRDefault="0058512F" w:rsidP="0058512F">
      <w:pPr>
        <w:pStyle w:val="ListParagraph"/>
        <w:numPr>
          <w:ilvl w:val="0"/>
          <w:numId w:val="4"/>
        </w:numPr>
      </w:pPr>
      <w:r w:rsidRPr="0058512F">
        <w:t>Number of weekends on call per year</w:t>
      </w:r>
    </w:p>
    <w:p w14:paraId="63C07CFD" w14:textId="04B3D2F3" w:rsidR="0058512F" w:rsidRPr="001A6B0D" w:rsidRDefault="0058512F" w:rsidP="0058512F">
      <w:pPr>
        <w:rPr>
          <w:i/>
        </w:rPr>
      </w:pPr>
      <w:r w:rsidRPr="001A6B0D">
        <w:rPr>
          <w:i/>
        </w:rPr>
        <w:t>Process measures</w:t>
      </w:r>
      <w:r w:rsidR="001A6B0D" w:rsidRPr="001A6B0D">
        <w:rPr>
          <w:i/>
        </w:rPr>
        <w:t>:</w:t>
      </w:r>
    </w:p>
    <w:p w14:paraId="7A44C75F" w14:textId="3833C58C" w:rsidR="0058512F" w:rsidRPr="0058512F" w:rsidRDefault="0058512F" w:rsidP="001A6B0D">
      <w:pPr>
        <w:pStyle w:val="ListParagraph"/>
        <w:numPr>
          <w:ilvl w:val="0"/>
          <w:numId w:val="7"/>
        </w:numPr>
      </w:pPr>
      <w:r w:rsidRPr="0058512F">
        <w:t xml:space="preserve">Brief procedure note completed before patient is transferred to </w:t>
      </w:r>
      <w:r w:rsidR="001A6B0D">
        <w:t xml:space="preserve">another unit </w:t>
      </w:r>
      <w:r w:rsidRPr="0058512F">
        <w:t>or discharged in the</w:t>
      </w:r>
      <w:r w:rsidR="001A6B0D">
        <w:t xml:space="preserve"> </w:t>
      </w:r>
      <w:r w:rsidRPr="0058512F">
        <w:t>case</w:t>
      </w:r>
      <w:r w:rsidR="001A6B0D">
        <w:t xml:space="preserve"> of patients going home from 6S</w:t>
      </w:r>
    </w:p>
    <w:p w14:paraId="3BA182FE" w14:textId="50956EB4" w:rsidR="0058512F" w:rsidRDefault="008D7D4A" w:rsidP="001A6B0D">
      <w:pPr>
        <w:pStyle w:val="ListParagraph"/>
        <w:numPr>
          <w:ilvl w:val="0"/>
          <w:numId w:val="7"/>
        </w:numPr>
      </w:pPr>
      <w:r>
        <w:t>Billing and reports signed within 10</w:t>
      </w:r>
      <w:r w:rsidR="0058512F" w:rsidRPr="0058512F">
        <w:t xml:space="preserve"> </w:t>
      </w:r>
      <w:r w:rsidR="001A6B0D">
        <w:t xml:space="preserve">business </w:t>
      </w:r>
      <w:r w:rsidR="0058512F" w:rsidRPr="0058512F">
        <w:t>days of procedure (goal &gt;95%)</w:t>
      </w:r>
    </w:p>
    <w:p w14:paraId="0FC4DF69" w14:textId="0C5678F3" w:rsidR="008D7D4A" w:rsidRDefault="008D7D4A" w:rsidP="001A6B0D">
      <w:pPr>
        <w:pStyle w:val="ListParagraph"/>
        <w:numPr>
          <w:ilvl w:val="0"/>
          <w:numId w:val="7"/>
        </w:numPr>
      </w:pPr>
      <w:r>
        <w:t>At</w:t>
      </w:r>
      <w:r w:rsidRPr="00E06B27">
        <w:t>tendance</w:t>
      </w:r>
      <w:r>
        <w:t xml:space="preserve"> at Cath Lab M&amp;M (minimum &gt;75</w:t>
      </w:r>
      <w:r w:rsidRPr="00E06B27">
        <w:t>%</w:t>
      </w:r>
      <w:r>
        <w:t>)</w:t>
      </w:r>
      <w:r w:rsidRPr="00E06B27">
        <w:t xml:space="preserve"> </w:t>
      </w:r>
    </w:p>
    <w:p w14:paraId="540C7EBC" w14:textId="7A0F91CB" w:rsidR="003770B5" w:rsidRPr="0058512F" w:rsidRDefault="003770B5" w:rsidP="001A6B0D">
      <w:pPr>
        <w:pStyle w:val="ListParagraph"/>
        <w:numPr>
          <w:ilvl w:val="0"/>
          <w:numId w:val="7"/>
        </w:numPr>
      </w:pPr>
      <w:r>
        <w:t>At</w:t>
      </w:r>
      <w:r w:rsidRPr="00E06B27">
        <w:t>tendance</w:t>
      </w:r>
      <w:r>
        <w:t xml:space="preserve"> at Med-</w:t>
      </w:r>
      <w:proofErr w:type="spellStart"/>
      <w:r>
        <w:t>Surg</w:t>
      </w:r>
      <w:proofErr w:type="spellEnd"/>
      <w:r>
        <w:t xml:space="preserve"> conference (minimum &gt;75</w:t>
      </w:r>
      <w:r w:rsidRPr="00E06B27">
        <w:t>%</w:t>
      </w:r>
      <w:r>
        <w:t>)</w:t>
      </w:r>
    </w:p>
    <w:p w14:paraId="1A6BE34F" w14:textId="77777777" w:rsidR="001A6B0D" w:rsidRDefault="001A6B0D" w:rsidP="001A6B0D"/>
    <w:p w14:paraId="2D156F69" w14:textId="7BA95973" w:rsidR="001A6B0D" w:rsidRDefault="001A6B0D" w:rsidP="001A6B0D">
      <w:pPr>
        <w:spacing w:after="120"/>
        <w:rPr>
          <w:b/>
        </w:rPr>
      </w:pPr>
      <w:r>
        <w:rPr>
          <w:b/>
        </w:rPr>
        <w:t>Electrophysiology</w:t>
      </w:r>
    </w:p>
    <w:p w14:paraId="2A5FCA57" w14:textId="77777777" w:rsidR="001A6B0D" w:rsidRPr="001A6B0D" w:rsidRDefault="001A6B0D" w:rsidP="001A6B0D">
      <w:pPr>
        <w:rPr>
          <w:i/>
        </w:rPr>
      </w:pPr>
      <w:r w:rsidRPr="001A6B0D">
        <w:rPr>
          <w:i/>
        </w:rPr>
        <w:t>Productivity measures:</w:t>
      </w:r>
    </w:p>
    <w:p w14:paraId="24297BBF" w14:textId="66526B48" w:rsidR="001A6B0D" w:rsidRPr="001A6B0D" w:rsidRDefault="001A6B0D" w:rsidP="001A6B0D">
      <w:pPr>
        <w:pStyle w:val="ListParagraph"/>
        <w:numPr>
          <w:ilvl w:val="0"/>
          <w:numId w:val="9"/>
        </w:numPr>
      </w:pPr>
      <w:r w:rsidRPr="001A6B0D">
        <w:t>Number of invasive procedures (EPS/Ablation/CRMD/DCCV)</w:t>
      </w:r>
    </w:p>
    <w:p w14:paraId="667D2514" w14:textId="02EA9D99" w:rsidR="001A6B0D" w:rsidRPr="001A6B0D" w:rsidRDefault="001A6B0D" w:rsidP="001A6B0D">
      <w:pPr>
        <w:pStyle w:val="ListParagraph"/>
        <w:numPr>
          <w:ilvl w:val="0"/>
          <w:numId w:val="9"/>
        </w:numPr>
      </w:pPr>
      <w:r w:rsidRPr="001A6B0D">
        <w:t>Number of clinic patients seen</w:t>
      </w:r>
    </w:p>
    <w:p w14:paraId="6A04502C" w14:textId="7DACB465" w:rsidR="001A6B0D" w:rsidRPr="001A6B0D" w:rsidRDefault="001A6B0D" w:rsidP="001A6B0D">
      <w:pPr>
        <w:pStyle w:val="ListParagraph"/>
        <w:numPr>
          <w:ilvl w:val="0"/>
          <w:numId w:val="9"/>
        </w:numPr>
      </w:pPr>
      <w:r w:rsidRPr="001A6B0D">
        <w:t>Number of ECGs interpreted</w:t>
      </w:r>
    </w:p>
    <w:p w14:paraId="42849501" w14:textId="65918146" w:rsidR="001A6B0D" w:rsidRPr="001A6B0D" w:rsidRDefault="001A6B0D" w:rsidP="001A6B0D">
      <w:pPr>
        <w:pStyle w:val="ListParagraph"/>
        <w:numPr>
          <w:ilvl w:val="0"/>
          <w:numId w:val="9"/>
        </w:numPr>
      </w:pPr>
      <w:r w:rsidRPr="001A6B0D">
        <w:t>Number of Holter monitors interpreted</w:t>
      </w:r>
    </w:p>
    <w:p w14:paraId="73552C37" w14:textId="1A1951A5" w:rsidR="001A6B0D" w:rsidRPr="001A6B0D" w:rsidRDefault="001A6B0D" w:rsidP="001A6B0D">
      <w:pPr>
        <w:pStyle w:val="ListParagraph"/>
        <w:numPr>
          <w:ilvl w:val="0"/>
          <w:numId w:val="9"/>
        </w:numPr>
      </w:pPr>
      <w:r w:rsidRPr="001A6B0D">
        <w:t>Number of weeks on-call for EP service</w:t>
      </w:r>
    </w:p>
    <w:p w14:paraId="258E268E" w14:textId="585DDA0B" w:rsidR="001A6B0D" w:rsidRPr="001A6B0D" w:rsidRDefault="001A6B0D" w:rsidP="001A6B0D">
      <w:pPr>
        <w:pStyle w:val="ListParagraph"/>
        <w:numPr>
          <w:ilvl w:val="0"/>
          <w:numId w:val="9"/>
        </w:numPr>
      </w:pPr>
      <w:r w:rsidRPr="001A6B0D">
        <w:t>Number of weeks on EP “back-up” call</w:t>
      </w:r>
    </w:p>
    <w:p w14:paraId="5969D0B4" w14:textId="2382AD31" w:rsidR="001A6B0D" w:rsidRPr="001A6B0D" w:rsidRDefault="001A6B0D" w:rsidP="001A6B0D">
      <w:pPr>
        <w:pStyle w:val="ListParagraph"/>
        <w:numPr>
          <w:ilvl w:val="0"/>
          <w:numId w:val="9"/>
        </w:numPr>
      </w:pPr>
      <w:r w:rsidRPr="001A6B0D">
        <w:t>Number of weeks on non-EP services (consults and 8E) </w:t>
      </w:r>
    </w:p>
    <w:p w14:paraId="7625B38F" w14:textId="0AB06D5C" w:rsidR="001A6B0D" w:rsidRDefault="001A6B0D" w:rsidP="001A6B0D">
      <w:pPr>
        <w:pStyle w:val="ListParagraph"/>
        <w:numPr>
          <w:ilvl w:val="0"/>
          <w:numId w:val="9"/>
        </w:numPr>
      </w:pPr>
      <w:r w:rsidRPr="001A6B0D">
        <w:t>Number of satellite clinics attended</w:t>
      </w:r>
    </w:p>
    <w:p w14:paraId="2D601D2B" w14:textId="3C8279CF" w:rsidR="001A6B0D" w:rsidRPr="008D7D4A" w:rsidRDefault="008D7D4A" w:rsidP="008D7D4A">
      <w:pPr>
        <w:rPr>
          <w:i/>
        </w:rPr>
      </w:pPr>
      <w:r w:rsidRPr="008D7D4A">
        <w:rPr>
          <w:i/>
        </w:rPr>
        <w:t>Process measures</w:t>
      </w:r>
    </w:p>
    <w:p w14:paraId="54E3A6CA" w14:textId="3D0D0BA6" w:rsidR="008D7D4A" w:rsidRDefault="008D7D4A" w:rsidP="008D7D4A">
      <w:pPr>
        <w:pStyle w:val="ListParagraph"/>
        <w:numPr>
          <w:ilvl w:val="0"/>
          <w:numId w:val="21"/>
        </w:numPr>
      </w:pPr>
      <w:r>
        <w:t>At</w:t>
      </w:r>
      <w:r w:rsidRPr="00E06B27">
        <w:t>tendance</w:t>
      </w:r>
      <w:r>
        <w:t xml:space="preserve"> at EP M&amp;M (minimum &gt;75</w:t>
      </w:r>
      <w:r w:rsidRPr="00E06B27">
        <w:t>%</w:t>
      </w:r>
      <w:r>
        <w:t>)</w:t>
      </w:r>
      <w:r w:rsidRPr="00E06B27">
        <w:t xml:space="preserve"> </w:t>
      </w:r>
    </w:p>
    <w:p w14:paraId="3DD89127" w14:textId="36361691" w:rsidR="003770B5" w:rsidRPr="008D7D4A" w:rsidRDefault="003770B5" w:rsidP="008D7D4A">
      <w:pPr>
        <w:pStyle w:val="ListParagraph"/>
        <w:numPr>
          <w:ilvl w:val="0"/>
          <w:numId w:val="21"/>
        </w:numPr>
      </w:pPr>
      <w:r>
        <w:t>At</w:t>
      </w:r>
      <w:r w:rsidRPr="00E06B27">
        <w:t>tendance</w:t>
      </w:r>
      <w:r>
        <w:t xml:space="preserve"> at Med-</w:t>
      </w:r>
      <w:proofErr w:type="spellStart"/>
      <w:r>
        <w:t>Surg</w:t>
      </w:r>
      <w:proofErr w:type="spellEnd"/>
      <w:r>
        <w:t xml:space="preserve"> conference (minimum &gt;75</w:t>
      </w:r>
      <w:r w:rsidRPr="00E06B27">
        <w:t>%</w:t>
      </w:r>
      <w:r>
        <w:t>)</w:t>
      </w:r>
    </w:p>
    <w:p w14:paraId="7487DFA6" w14:textId="77777777" w:rsidR="008D7D4A" w:rsidRPr="008D7D4A" w:rsidRDefault="008D7D4A" w:rsidP="008D7D4A">
      <w:pPr>
        <w:rPr>
          <w:b/>
        </w:rPr>
      </w:pPr>
    </w:p>
    <w:p w14:paraId="058ADD41" w14:textId="03B8ABDC" w:rsidR="001A6B0D" w:rsidRPr="001A6B0D" w:rsidRDefault="001A6B0D" w:rsidP="00E676B7">
      <w:pPr>
        <w:spacing w:after="120"/>
      </w:pPr>
      <w:r>
        <w:rPr>
          <w:b/>
        </w:rPr>
        <w:t>Imaging</w:t>
      </w:r>
    </w:p>
    <w:p w14:paraId="14D7F3D5" w14:textId="1828D5F9" w:rsidR="00787759" w:rsidRPr="00787759" w:rsidRDefault="001A6B0D" w:rsidP="00E676B7">
      <w:r w:rsidRPr="00787759">
        <w:rPr>
          <w:i/>
        </w:rPr>
        <w:t>Productivity measures:</w:t>
      </w:r>
    </w:p>
    <w:p w14:paraId="625C0AFA" w14:textId="5E4B9C03" w:rsidR="00787759" w:rsidRDefault="00787759" w:rsidP="00787759">
      <w:pPr>
        <w:pStyle w:val="ListParagraph"/>
        <w:numPr>
          <w:ilvl w:val="0"/>
          <w:numId w:val="12"/>
        </w:numPr>
      </w:pPr>
      <w:r>
        <w:t>Number of echocardiograms read</w:t>
      </w:r>
    </w:p>
    <w:p w14:paraId="15ACF564" w14:textId="137F6261" w:rsidR="00787759" w:rsidRDefault="00787759" w:rsidP="00787759">
      <w:pPr>
        <w:pStyle w:val="ListParagraph"/>
        <w:numPr>
          <w:ilvl w:val="1"/>
          <w:numId w:val="12"/>
        </w:numPr>
      </w:pPr>
      <w:r>
        <w:t>Transthoracic</w:t>
      </w:r>
    </w:p>
    <w:p w14:paraId="274EC244" w14:textId="77169EDD" w:rsidR="00787759" w:rsidRDefault="00787759" w:rsidP="00787759">
      <w:pPr>
        <w:pStyle w:val="ListParagraph"/>
        <w:numPr>
          <w:ilvl w:val="1"/>
          <w:numId w:val="12"/>
        </w:numPr>
      </w:pPr>
      <w:r>
        <w:t>Transesophageal</w:t>
      </w:r>
    </w:p>
    <w:p w14:paraId="18EDD525" w14:textId="39D98DDB" w:rsidR="00787759" w:rsidRDefault="00787759" w:rsidP="00787759">
      <w:pPr>
        <w:pStyle w:val="ListParagraph"/>
        <w:numPr>
          <w:ilvl w:val="1"/>
          <w:numId w:val="12"/>
        </w:numPr>
      </w:pPr>
      <w:r>
        <w:t>Fetal</w:t>
      </w:r>
    </w:p>
    <w:p w14:paraId="6A23D0EA" w14:textId="7B129059" w:rsidR="00787759" w:rsidRDefault="00787759" w:rsidP="00787759">
      <w:pPr>
        <w:pStyle w:val="ListParagraph"/>
        <w:numPr>
          <w:ilvl w:val="1"/>
          <w:numId w:val="12"/>
        </w:numPr>
      </w:pPr>
      <w:r>
        <w:t>Stress</w:t>
      </w:r>
    </w:p>
    <w:p w14:paraId="2A31F8E1" w14:textId="5A2598DE" w:rsidR="009821BA" w:rsidRPr="001A6B0D" w:rsidRDefault="009821BA" w:rsidP="00787759">
      <w:pPr>
        <w:pStyle w:val="ListParagraph"/>
        <w:numPr>
          <w:ilvl w:val="1"/>
          <w:numId w:val="12"/>
        </w:numPr>
      </w:pPr>
      <w:r>
        <w:t xml:space="preserve">Outside </w:t>
      </w:r>
    </w:p>
    <w:p w14:paraId="1238A364" w14:textId="4CEEF3E7" w:rsidR="00787759" w:rsidRPr="001A6B0D" w:rsidRDefault="00787759" w:rsidP="00787759">
      <w:pPr>
        <w:pStyle w:val="ListParagraph"/>
        <w:numPr>
          <w:ilvl w:val="0"/>
          <w:numId w:val="12"/>
        </w:numPr>
      </w:pPr>
      <w:r w:rsidRPr="001A6B0D">
        <w:t xml:space="preserve">Number of </w:t>
      </w:r>
      <w:r>
        <w:t>CMR studies read</w:t>
      </w:r>
    </w:p>
    <w:p w14:paraId="060FC5A7" w14:textId="76129B22" w:rsidR="00787759" w:rsidRDefault="00787759" w:rsidP="00787759">
      <w:pPr>
        <w:pStyle w:val="ListParagraph"/>
        <w:numPr>
          <w:ilvl w:val="0"/>
          <w:numId w:val="12"/>
        </w:numPr>
      </w:pPr>
      <w:r>
        <w:t>Number of CCT studies read</w:t>
      </w:r>
    </w:p>
    <w:p w14:paraId="2824A5AA" w14:textId="20F43B4F" w:rsidR="00E676B7" w:rsidRPr="001A6B0D" w:rsidRDefault="00E676B7" w:rsidP="00E676B7">
      <w:r w:rsidRPr="00E676B7">
        <w:rPr>
          <w:i/>
        </w:rPr>
        <w:t>Process measures:</w:t>
      </w:r>
    </w:p>
    <w:p w14:paraId="71A570EB" w14:textId="442E6EE7" w:rsidR="00787759" w:rsidRDefault="009821BA" w:rsidP="00E676B7">
      <w:pPr>
        <w:pStyle w:val="ListParagraph"/>
        <w:numPr>
          <w:ilvl w:val="0"/>
          <w:numId w:val="14"/>
        </w:numPr>
      </w:pPr>
      <w:r>
        <w:lastRenderedPageBreak/>
        <w:t xml:space="preserve">Time to sign echo studies </w:t>
      </w:r>
    </w:p>
    <w:p w14:paraId="44616511" w14:textId="676F0C26" w:rsidR="009821BA" w:rsidRDefault="009821BA" w:rsidP="00E676B7">
      <w:pPr>
        <w:pStyle w:val="ListParagraph"/>
        <w:numPr>
          <w:ilvl w:val="0"/>
          <w:numId w:val="14"/>
        </w:numPr>
      </w:pPr>
      <w:r>
        <w:t>Time to sign CMR studies</w:t>
      </w:r>
    </w:p>
    <w:p w14:paraId="06F8AF4F" w14:textId="54682FCA" w:rsidR="00E676B7" w:rsidRDefault="00E676B7" w:rsidP="00E676B7">
      <w:pPr>
        <w:pStyle w:val="ListParagraph"/>
        <w:numPr>
          <w:ilvl w:val="0"/>
          <w:numId w:val="14"/>
        </w:numPr>
      </w:pPr>
      <w:r>
        <w:t>Time to sign CCT studies</w:t>
      </w:r>
    </w:p>
    <w:p w14:paraId="62FC0292" w14:textId="4CFFE5DF" w:rsidR="00D50F80" w:rsidRDefault="00D50F80" w:rsidP="00E676B7">
      <w:pPr>
        <w:pStyle w:val="ListParagraph"/>
        <w:numPr>
          <w:ilvl w:val="0"/>
          <w:numId w:val="14"/>
        </w:numPr>
      </w:pPr>
      <w:r>
        <w:t>At</w:t>
      </w:r>
      <w:r w:rsidRPr="00E06B27">
        <w:t>tendance</w:t>
      </w:r>
      <w:r>
        <w:t xml:space="preserve"> at Imaging M&amp;M (minimum &gt;75</w:t>
      </w:r>
      <w:r w:rsidRPr="00E06B27">
        <w:t>%</w:t>
      </w:r>
      <w:r>
        <w:t>)</w:t>
      </w:r>
    </w:p>
    <w:p w14:paraId="6C573478" w14:textId="7B246235" w:rsidR="003770B5" w:rsidRPr="00787759" w:rsidRDefault="003770B5" w:rsidP="00E676B7">
      <w:pPr>
        <w:pStyle w:val="ListParagraph"/>
        <w:numPr>
          <w:ilvl w:val="0"/>
          <w:numId w:val="14"/>
        </w:numPr>
      </w:pPr>
      <w:r>
        <w:t>At</w:t>
      </w:r>
      <w:r w:rsidRPr="00E06B27">
        <w:t>tendance</w:t>
      </w:r>
      <w:r>
        <w:t xml:space="preserve"> at Med-</w:t>
      </w:r>
      <w:proofErr w:type="spellStart"/>
      <w:r>
        <w:t>Surg</w:t>
      </w:r>
      <w:proofErr w:type="spellEnd"/>
      <w:r>
        <w:t xml:space="preserve"> conference (minimum &gt;75</w:t>
      </w:r>
      <w:r w:rsidRPr="00E06B27">
        <w:t>%</w:t>
      </w:r>
      <w:r>
        <w:t>)</w:t>
      </w:r>
    </w:p>
    <w:p w14:paraId="471F75DE" w14:textId="77777777" w:rsidR="006E3364" w:rsidRDefault="006E3364" w:rsidP="00E06B27">
      <w:pPr>
        <w:spacing w:after="120"/>
        <w:rPr>
          <w:b/>
        </w:rPr>
      </w:pPr>
    </w:p>
    <w:p w14:paraId="7C4E4D33" w14:textId="62F49BA1" w:rsidR="00E06B27" w:rsidRPr="00E06B27" w:rsidRDefault="00E06B27" w:rsidP="00E06B27">
      <w:pPr>
        <w:spacing w:after="120"/>
        <w:rPr>
          <w:b/>
        </w:rPr>
      </w:pPr>
      <w:r w:rsidRPr="00E06B27">
        <w:rPr>
          <w:b/>
        </w:rPr>
        <w:t>CICU</w:t>
      </w:r>
    </w:p>
    <w:p w14:paraId="6932D51D" w14:textId="5E269E16" w:rsidR="00E06B27" w:rsidRPr="00E06B27" w:rsidRDefault="00E06B27" w:rsidP="00E06B27">
      <w:r w:rsidRPr="00E06B27">
        <w:rPr>
          <w:i/>
        </w:rPr>
        <w:t>Productivity measures</w:t>
      </w:r>
      <w:r>
        <w:rPr>
          <w:i/>
        </w:rPr>
        <w:t>:</w:t>
      </w:r>
    </w:p>
    <w:p w14:paraId="36D01800" w14:textId="796B175D" w:rsidR="00E06B27" w:rsidRDefault="003568D2" w:rsidP="00E06B27">
      <w:pPr>
        <w:pStyle w:val="ListParagraph"/>
        <w:numPr>
          <w:ilvl w:val="0"/>
          <w:numId w:val="16"/>
        </w:numPr>
      </w:pPr>
      <w:r>
        <w:t>Number of</w:t>
      </w:r>
      <w:r w:rsidR="00E06B27">
        <w:t xml:space="preserve"> daytime</w:t>
      </w:r>
      <w:r>
        <w:t xml:space="preserve"> service weeks</w:t>
      </w:r>
      <w:r w:rsidR="00E06B27" w:rsidRPr="0058512F">
        <w:t xml:space="preserve"> </w:t>
      </w:r>
      <w:r w:rsidR="00E06B27">
        <w:t>per year</w:t>
      </w:r>
    </w:p>
    <w:p w14:paraId="2AE1499E" w14:textId="21AF7CD3" w:rsidR="00E06B27" w:rsidRDefault="00E06B27" w:rsidP="00E06B27">
      <w:pPr>
        <w:pStyle w:val="ListParagraph"/>
        <w:numPr>
          <w:ilvl w:val="0"/>
          <w:numId w:val="16"/>
        </w:numPr>
      </w:pPr>
      <w:r w:rsidRPr="0058512F">
        <w:t xml:space="preserve">Number of </w:t>
      </w:r>
      <w:r w:rsidR="003568D2">
        <w:t>night</w:t>
      </w:r>
      <w:r w:rsidRPr="0058512F">
        <w:t xml:space="preserve"> call</w:t>
      </w:r>
      <w:r w:rsidR="003568D2">
        <w:t>s</w:t>
      </w:r>
      <w:r w:rsidRPr="0058512F">
        <w:t xml:space="preserve"> per year</w:t>
      </w:r>
    </w:p>
    <w:p w14:paraId="645469AB" w14:textId="1566A362" w:rsidR="003568D2" w:rsidRDefault="003568D2" w:rsidP="00E06B27">
      <w:pPr>
        <w:pStyle w:val="ListParagraph"/>
        <w:numPr>
          <w:ilvl w:val="0"/>
          <w:numId w:val="16"/>
        </w:numPr>
      </w:pPr>
      <w:r>
        <w:t>Number of short calls per year</w:t>
      </w:r>
    </w:p>
    <w:p w14:paraId="1FD1E979" w14:textId="77777777" w:rsidR="00E06B27" w:rsidRDefault="00E06B27" w:rsidP="00E06B27">
      <w:r>
        <w:t>Process measures:</w:t>
      </w:r>
    </w:p>
    <w:p w14:paraId="29191B24" w14:textId="272574BB" w:rsidR="00E06B27" w:rsidRDefault="00E06B27" w:rsidP="00E06B27">
      <w:pPr>
        <w:pStyle w:val="ListParagraph"/>
        <w:numPr>
          <w:ilvl w:val="0"/>
          <w:numId w:val="15"/>
        </w:numPr>
      </w:pPr>
      <w:r>
        <w:t>At</w:t>
      </w:r>
      <w:r w:rsidRPr="00E06B27">
        <w:t>tendance</w:t>
      </w:r>
      <w:r>
        <w:t xml:space="preserve"> at CICU M&amp;M and Re</w:t>
      </w:r>
      <w:r w:rsidR="00D50F80">
        <w:t xml:space="preserve">suscitation Review Meetings (minimum </w:t>
      </w:r>
      <w:r>
        <w:t>75</w:t>
      </w:r>
      <w:r w:rsidRPr="00E06B27">
        <w:t>%</w:t>
      </w:r>
      <w:r>
        <w:t>)</w:t>
      </w:r>
      <w:r w:rsidRPr="00E06B27">
        <w:t xml:space="preserve"> </w:t>
      </w:r>
    </w:p>
    <w:p w14:paraId="518942D7" w14:textId="6CAE87B9" w:rsidR="003568D2" w:rsidRDefault="00E06B27" w:rsidP="00E06B27">
      <w:pPr>
        <w:pStyle w:val="ListParagraph"/>
        <w:numPr>
          <w:ilvl w:val="0"/>
          <w:numId w:val="15"/>
        </w:numPr>
      </w:pPr>
      <w:r>
        <w:t>Percent notes and b</w:t>
      </w:r>
      <w:r w:rsidRPr="00E06B27">
        <w:t>ills completed with</w:t>
      </w:r>
      <w:r w:rsidR="00A21E02">
        <w:t>in 10 days of encounter (aim &gt;95</w:t>
      </w:r>
      <w:r w:rsidRPr="00E06B27">
        <w:t>%</w:t>
      </w:r>
      <w:r>
        <w:t>)</w:t>
      </w:r>
    </w:p>
    <w:p w14:paraId="1BBCCB35" w14:textId="77777777" w:rsidR="003568D2" w:rsidRDefault="00E06B27" w:rsidP="00E06B27">
      <w:pPr>
        <w:pStyle w:val="ListParagraph"/>
        <w:numPr>
          <w:ilvl w:val="0"/>
          <w:numId w:val="15"/>
        </w:numPr>
      </w:pPr>
      <w:r w:rsidRPr="00E06B27">
        <w:t xml:space="preserve">Hand Hygiene compliance </w:t>
      </w:r>
    </w:p>
    <w:p w14:paraId="5D9D2592" w14:textId="68A93DE4" w:rsidR="00E06B27" w:rsidRDefault="003568D2" w:rsidP="00E06B27">
      <w:pPr>
        <w:pStyle w:val="ListParagraph"/>
        <w:numPr>
          <w:ilvl w:val="0"/>
          <w:numId w:val="15"/>
        </w:numPr>
      </w:pPr>
      <w:r>
        <w:t>Completion of rounding c</w:t>
      </w:r>
      <w:r w:rsidR="00E06B27" w:rsidRPr="00E06B27">
        <w:t>heck</w:t>
      </w:r>
    </w:p>
    <w:p w14:paraId="17CF7C04" w14:textId="7F654D66" w:rsidR="003770B5" w:rsidRDefault="003770B5" w:rsidP="00E06B27">
      <w:pPr>
        <w:pStyle w:val="ListParagraph"/>
        <w:numPr>
          <w:ilvl w:val="0"/>
          <w:numId w:val="15"/>
        </w:numPr>
      </w:pPr>
      <w:r>
        <w:t>At</w:t>
      </w:r>
      <w:r w:rsidRPr="00E06B27">
        <w:t>tendance</w:t>
      </w:r>
      <w:r>
        <w:t xml:space="preserve"> at Med-</w:t>
      </w:r>
      <w:proofErr w:type="spellStart"/>
      <w:r>
        <w:t>Surg</w:t>
      </w:r>
      <w:proofErr w:type="spellEnd"/>
      <w:r>
        <w:t xml:space="preserve"> conference (minimum &gt;75</w:t>
      </w:r>
      <w:r w:rsidRPr="00E06B27">
        <w:t>%</w:t>
      </w:r>
      <w:r>
        <w:t>)</w:t>
      </w:r>
    </w:p>
    <w:p w14:paraId="5D1896E3" w14:textId="77777777" w:rsidR="00A21E02" w:rsidRDefault="00A21E02" w:rsidP="00A21E02"/>
    <w:p w14:paraId="1BCCCA3D" w14:textId="1A775476" w:rsidR="00A21E02" w:rsidRDefault="00A21E02" w:rsidP="00A21E02">
      <w:pPr>
        <w:spacing w:after="120"/>
        <w:rPr>
          <w:b/>
        </w:rPr>
      </w:pPr>
      <w:r w:rsidRPr="00A21E02">
        <w:rPr>
          <w:b/>
        </w:rPr>
        <w:t>Inpatient Cardiology</w:t>
      </w:r>
    </w:p>
    <w:p w14:paraId="4199DC73" w14:textId="3B8DDE9E" w:rsidR="00A21E02" w:rsidRPr="00A21E02" w:rsidRDefault="00A21E02" w:rsidP="00A21E02">
      <w:r w:rsidRPr="00E06B27">
        <w:rPr>
          <w:i/>
        </w:rPr>
        <w:t>Productivity measures</w:t>
      </w:r>
      <w:r>
        <w:rPr>
          <w:i/>
        </w:rPr>
        <w:t>:</w:t>
      </w:r>
    </w:p>
    <w:p w14:paraId="09BC4A6C" w14:textId="33EF2E4A" w:rsidR="00A21E02" w:rsidRPr="00A21E02" w:rsidRDefault="00A21E02" w:rsidP="00A21E02">
      <w:pPr>
        <w:pStyle w:val="ListParagraph"/>
        <w:numPr>
          <w:ilvl w:val="0"/>
          <w:numId w:val="18"/>
        </w:numPr>
      </w:pPr>
      <w:r>
        <w:t>Service weeks as 8E att</w:t>
      </w:r>
      <w:r w:rsidRPr="00A21E02">
        <w:t>ending</w:t>
      </w:r>
    </w:p>
    <w:p w14:paraId="615402D4" w14:textId="39729820" w:rsidR="00A21E02" w:rsidRDefault="00A21E02" w:rsidP="00A21E02">
      <w:pPr>
        <w:pStyle w:val="ListParagraph"/>
        <w:numPr>
          <w:ilvl w:val="0"/>
          <w:numId w:val="18"/>
        </w:numPr>
      </w:pPr>
      <w:r>
        <w:t>Service weekends as 8E att</w:t>
      </w:r>
      <w:r w:rsidRPr="00A21E02">
        <w:t>ending</w:t>
      </w:r>
    </w:p>
    <w:p w14:paraId="0F85BA27" w14:textId="77777777" w:rsidR="00A21E02" w:rsidRPr="00A21E02" w:rsidRDefault="00A21E02" w:rsidP="00A21E02">
      <w:pPr>
        <w:rPr>
          <w:i/>
        </w:rPr>
      </w:pPr>
      <w:r w:rsidRPr="00A21E02">
        <w:rPr>
          <w:i/>
        </w:rPr>
        <w:t>Process measures:</w:t>
      </w:r>
    </w:p>
    <w:p w14:paraId="2D116613" w14:textId="536D1F97" w:rsidR="00A21E02" w:rsidRDefault="00A21E02" w:rsidP="00A21E02">
      <w:pPr>
        <w:pStyle w:val="ListParagraph"/>
        <w:numPr>
          <w:ilvl w:val="0"/>
          <w:numId w:val="20"/>
        </w:numPr>
      </w:pPr>
      <w:r>
        <w:t>Percent notes and b</w:t>
      </w:r>
      <w:r w:rsidRPr="00E06B27">
        <w:t>ills completed with</w:t>
      </w:r>
      <w:r>
        <w:t>in 10 days of encounter (aim &gt;95</w:t>
      </w:r>
      <w:r w:rsidRPr="00E06B27">
        <w:t>%</w:t>
      </w:r>
      <w:r>
        <w:t>)</w:t>
      </w:r>
    </w:p>
    <w:p w14:paraId="0EC9ED29" w14:textId="1CF9AFE6" w:rsidR="00D50F80" w:rsidRDefault="00D50F80" w:rsidP="00A21E02">
      <w:pPr>
        <w:pStyle w:val="ListParagraph"/>
        <w:numPr>
          <w:ilvl w:val="0"/>
          <w:numId w:val="20"/>
        </w:numPr>
      </w:pPr>
      <w:r>
        <w:t>At</w:t>
      </w:r>
      <w:r w:rsidRPr="00E06B27">
        <w:t>tendance</w:t>
      </w:r>
      <w:r>
        <w:t xml:space="preserve"> at 8E M&amp;M (minimum &gt;75</w:t>
      </w:r>
      <w:r w:rsidRPr="00E06B27">
        <w:t>%</w:t>
      </w:r>
      <w:r>
        <w:t>)</w:t>
      </w:r>
    </w:p>
    <w:p w14:paraId="08C44130" w14:textId="6BDC68F9" w:rsidR="00D2520C" w:rsidRDefault="00D2520C" w:rsidP="00A21E02">
      <w:pPr>
        <w:pStyle w:val="ListParagraph"/>
        <w:numPr>
          <w:ilvl w:val="0"/>
          <w:numId w:val="20"/>
        </w:numPr>
      </w:pPr>
      <w:r>
        <w:t>At</w:t>
      </w:r>
      <w:r w:rsidRPr="00E06B27">
        <w:t>tendance</w:t>
      </w:r>
      <w:r>
        <w:t xml:space="preserve"> at Med-</w:t>
      </w:r>
      <w:proofErr w:type="spellStart"/>
      <w:r>
        <w:t>Surg</w:t>
      </w:r>
      <w:proofErr w:type="spellEnd"/>
      <w:r>
        <w:t xml:space="preserve"> conference (minimum &gt;75</w:t>
      </w:r>
      <w:r w:rsidRPr="00E06B27">
        <w:t>%</w:t>
      </w:r>
      <w:r>
        <w:t>)</w:t>
      </w:r>
    </w:p>
    <w:p w14:paraId="31DDD3C3" w14:textId="77777777" w:rsidR="006E3364" w:rsidRDefault="006E3364" w:rsidP="006E3364"/>
    <w:p w14:paraId="3C8AC3D2" w14:textId="04DA58D4" w:rsidR="006E3364" w:rsidRPr="008D40E2" w:rsidRDefault="006E3364" w:rsidP="008D40E2">
      <w:pPr>
        <w:spacing w:after="120"/>
        <w:rPr>
          <w:b/>
        </w:rPr>
      </w:pPr>
      <w:r w:rsidRPr="008D40E2">
        <w:rPr>
          <w:b/>
        </w:rPr>
        <w:t>Outpatient Cardiology</w:t>
      </w:r>
    </w:p>
    <w:p w14:paraId="4C8D83AA" w14:textId="77777777" w:rsidR="008D40E2" w:rsidRPr="00A21E02" w:rsidRDefault="008D40E2" w:rsidP="008D40E2">
      <w:r w:rsidRPr="00E06B27">
        <w:rPr>
          <w:i/>
        </w:rPr>
        <w:t>Productivity measures</w:t>
      </w:r>
      <w:r>
        <w:rPr>
          <w:i/>
        </w:rPr>
        <w:t>:</w:t>
      </w:r>
    </w:p>
    <w:p w14:paraId="6C00EE31" w14:textId="48595E57" w:rsidR="008D40E2" w:rsidRDefault="008D40E2" w:rsidP="008D40E2">
      <w:pPr>
        <w:pStyle w:val="ListParagraph"/>
        <w:numPr>
          <w:ilvl w:val="0"/>
          <w:numId w:val="23"/>
        </w:numPr>
      </w:pPr>
      <w:r>
        <w:t>OPD patient encounters per year</w:t>
      </w:r>
    </w:p>
    <w:p w14:paraId="35678FCC" w14:textId="7FAFE277" w:rsidR="008D40E2" w:rsidRPr="00A21E02" w:rsidRDefault="008D40E2" w:rsidP="008D40E2">
      <w:pPr>
        <w:pStyle w:val="ListParagraph"/>
        <w:numPr>
          <w:ilvl w:val="0"/>
          <w:numId w:val="23"/>
        </w:numPr>
      </w:pPr>
      <w:r>
        <w:t>Number of half-day clinic sessions per year</w:t>
      </w:r>
    </w:p>
    <w:p w14:paraId="7ABEBB0B" w14:textId="336F0AFD" w:rsidR="008D40E2" w:rsidRDefault="008D40E2" w:rsidP="008D40E2">
      <w:pPr>
        <w:pStyle w:val="ListParagraph"/>
        <w:numPr>
          <w:ilvl w:val="0"/>
          <w:numId w:val="23"/>
        </w:numPr>
      </w:pPr>
      <w:r>
        <w:t>Average number of patients per session</w:t>
      </w:r>
    </w:p>
    <w:p w14:paraId="53845B5D" w14:textId="7B9B0B23" w:rsidR="008D40E2" w:rsidRDefault="009E2A2D" w:rsidP="008D40E2">
      <w:pPr>
        <w:pStyle w:val="ListParagraph"/>
        <w:numPr>
          <w:ilvl w:val="0"/>
          <w:numId w:val="23"/>
        </w:numPr>
      </w:pPr>
      <w:r>
        <w:t xml:space="preserve">Participation in </w:t>
      </w:r>
      <w:proofErr w:type="spellStart"/>
      <w:r>
        <w:t>Amb</w:t>
      </w:r>
      <w:proofErr w:type="spellEnd"/>
      <w:r>
        <w:t>. Cardiologist of the day (number of days per year) Other clinical responsibilities (e.g. weeks on consults, inpatient service, weekends on 8E)</w:t>
      </w:r>
    </w:p>
    <w:p w14:paraId="76089DD4" w14:textId="61F64F85" w:rsidR="009E2A2D" w:rsidRDefault="009E2A2D" w:rsidP="008D40E2">
      <w:pPr>
        <w:pStyle w:val="ListParagraph"/>
        <w:numPr>
          <w:ilvl w:val="0"/>
          <w:numId w:val="23"/>
        </w:numPr>
      </w:pPr>
      <w:r>
        <w:t>Telehealth session completed (including documentation)</w:t>
      </w:r>
    </w:p>
    <w:p w14:paraId="021A8EE9" w14:textId="77777777" w:rsidR="008D40E2" w:rsidRPr="00A21E02" w:rsidRDefault="008D40E2" w:rsidP="008D40E2">
      <w:pPr>
        <w:rPr>
          <w:i/>
        </w:rPr>
      </w:pPr>
      <w:r w:rsidRPr="00A21E02">
        <w:rPr>
          <w:i/>
        </w:rPr>
        <w:t>Process measures:</w:t>
      </w:r>
    </w:p>
    <w:p w14:paraId="4FE92223" w14:textId="04DA76CF" w:rsidR="008D40E2" w:rsidRDefault="008D40E2" w:rsidP="008D40E2">
      <w:pPr>
        <w:pStyle w:val="ListParagraph"/>
        <w:numPr>
          <w:ilvl w:val="0"/>
          <w:numId w:val="25"/>
        </w:numPr>
      </w:pPr>
      <w:r>
        <w:t xml:space="preserve">Percent notes and </w:t>
      </w:r>
      <w:r w:rsidR="009E2A2D">
        <w:t xml:space="preserve">percent </w:t>
      </w:r>
      <w:r>
        <w:t>b</w:t>
      </w:r>
      <w:r w:rsidRPr="00E06B27">
        <w:t>ills completed with</w:t>
      </w:r>
      <w:r>
        <w:t>in 10 days of encounter (aim &gt;95</w:t>
      </w:r>
      <w:r w:rsidRPr="00E06B27">
        <w:t>%</w:t>
      </w:r>
      <w:r w:rsidR="009E2A2D">
        <w:t xml:space="preserve"> for each</w:t>
      </w:r>
      <w:r>
        <w:t>)</w:t>
      </w:r>
    </w:p>
    <w:p w14:paraId="3DCF79F9" w14:textId="4F6D767E" w:rsidR="008D40E2" w:rsidRDefault="008D40E2" w:rsidP="008D40E2">
      <w:pPr>
        <w:pStyle w:val="ListParagraph"/>
        <w:numPr>
          <w:ilvl w:val="0"/>
          <w:numId w:val="25"/>
        </w:numPr>
      </w:pPr>
      <w:r>
        <w:t>At</w:t>
      </w:r>
      <w:r w:rsidRPr="00E06B27">
        <w:t>tendance</w:t>
      </w:r>
      <w:r>
        <w:t xml:space="preserve"> at OPD M&amp;M (minimum &gt;75</w:t>
      </w:r>
      <w:r w:rsidRPr="00E06B27">
        <w:t>%</w:t>
      </w:r>
      <w:r>
        <w:t>)</w:t>
      </w:r>
    </w:p>
    <w:p w14:paraId="7877B449" w14:textId="0DA4DD23" w:rsidR="00D2520C" w:rsidRDefault="00D2520C" w:rsidP="008D40E2">
      <w:pPr>
        <w:pStyle w:val="ListParagraph"/>
        <w:numPr>
          <w:ilvl w:val="0"/>
          <w:numId w:val="25"/>
        </w:numPr>
      </w:pPr>
      <w:r>
        <w:t>At</w:t>
      </w:r>
      <w:r w:rsidRPr="00E06B27">
        <w:t>tendance</w:t>
      </w:r>
      <w:r>
        <w:t xml:space="preserve"> at Med-</w:t>
      </w:r>
      <w:proofErr w:type="spellStart"/>
      <w:r>
        <w:t>Surg</w:t>
      </w:r>
      <w:proofErr w:type="spellEnd"/>
      <w:r>
        <w:t xml:space="preserve"> conference (minimum &gt;75</w:t>
      </w:r>
      <w:r w:rsidRPr="00E06B27">
        <w:t>%</w:t>
      </w:r>
      <w:r>
        <w:t>)</w:t>
      </w:r>
    </w:p>
    <w:p w14:paraId="52500084" w14:textId="77777777" w:rsidR="008D40E2" w:rsidRDefault="008D40E2" w:rsidP="006E3364"/>
    <w:p w14:paraId="1E301B4F" w14:textId="234113CC" w:rsidR="005F472F" w:rsidRDefault="005F472F" w:rsidP="005F472F">
      <w:pPr>
        <w:rPr>
          <w:b/>
        </w:rPr>
      </w:pPr>
      <w:r>
        <w:rPr>
          <w:b/>
        </w:rPr>
        <w:t>BACH</w:t>
      </w:r>
    </w:p>
    <w:p w14:paraId="2EA2F593" w14:textId="77777777" w:rsidR="005F472F" w:rsidRPr="00A21E02" w:rsidRDefault="005F472F" w:rsidP="005F472F">
      <w:r w:rsidRPr="00E06B27">
        <w:rPr>
          <w:i/>
        </w:rPr>
        <w:lastRenderedPageBreak/>
        <w:t>Productivity measures</w:t>
      </w:r>
      <w:r>
        <w:rPr>
          <w:i/>
        </w:rPr>
        <w:t>:</w:t>
      </w:r>
    </w:p>
    <w:p w14:paraId="3CB3CBD7" w14:textId="23B658ED" w:rsidR="005F472F" w:rsidRDefault="005F472F" w:rsidP="005F472F">
      <w:pPr>
        <w:pStyle w:val="ListParagraph"/>
        <w:numPr>
          <w:ilvl w:val="0"/>
          <w:numId w:val="26"/>
        </w:numPr>
      </w:pPr>
      <w:r>
        <w:t>Number of new outpatients per year</w:t>
      </w:r>
    </w:p>
    <w:p w14:paraId="257E3439" w14:textId="7ABE635D" w:rsidR="005F472F" w:rsidRDefault="005F472F" w:rsidP="005F472F">
      <w:pPr>
        <w:pStyle w:val="ListParagraph"/>
        <w:numPr>
          <w:ilvl w:val="0"/>
          <w:numId w:val="26"/>
        </w:numPr>
      </w:pPr>
      <w:r>
        <w:t>Number of return patients seen</w:t>
      </w:r>
    </w:p>
    <w:p w14:paraId="74F6CEB5" w14:textId="64B01EE6" w:rsidR="005F472F" w:rsidRDefault="005F472F" w:rsidP="005F472F">
      <w:pPr>
        <w:pStyle w:val="ListParagraph"/>
        <w:numPr>
          <w:ilvl w:val="0"/>
          <w:numId w:val="26"/>
        </w:numPr>
      </w:pPr>
      <w:r>
        <w:t>Number of patients seen in satellite clinics</w:t>
      </w:r>
    </w:p>
    <w:p w14:paraId="539E3BE3" w14:textId="085F0853" w:rsidR="005F472F" w:rsidRDefault="005F472F" w:rsidP="005F472F">
      <w:pPr>
        <w:pStyle w:val="ListParagraph"/>
        <w:numPr>
          <w:ilvl w:val="0"/>
          <w:numId w:val="26"/>
        </w:numPr>
      </w:pPr>
      <w:r>
        <w:t>Number of inpatient service weeks</w:t>
      </w:r>
    </w:p>
    <w:p w14:paraId="40CEFF7D" w14:textId="612331B4" w:rsidR="005F472F" w:rsidRDefault="005F472F" w:rsidP="005F472F">
      <w:pPr>
        <w:pStyle w:val="ListParagraph"/>
        <w:numPr>
          <w:ilvl w:val="0"/>
          <w:numId w:val="26"/>
        </w:numPr>
      </w:pPr>
      <w:r>
        <w:t>Number of weekend/holiday call</w:t>
      </w:r>
    </w:p>
    <w:p w14:paraId="41185BC4" w14:textId="77777777" w:rsidR="00C712FE" w:rsidRPr="00A21E02" w:rsidRDefault="00C712FE" w:rsidP="00C712FE">
      <w:pPr>
        <w:rPr>
          <w:i/>
        </w:rPr>
      </w:pPr>
      <w:r w:rsidRPr="00A21E02">
        <w:rPr>
          <w:i/>
        </w:rPr>
        <w:t>Process measures:</w:t>
      </w:r>
    </w:p>
    <w:p w14:paraId="5E85523B" w14:textId="77777777" w:rsidR="00C712FE" w:rsidRDefault="00C712FE" w:rsidP="00C712FE">
      <w:pPr>
        <w:pStyle w:val="ListParagraph"/>
        <w:numPr>
          <w:ilvl w:val="0"/>
          <w:numId w:val="27"/>
        </w:numPr>
      </w:pPr>
      <w:r>
        <w:t>Percent notes and b</w:t>
      </w:r>
      <w:r w:rsidRPr="00E06B27">
        <w:t>ills completed with</w:t>
      </w:r>
      <w:r>
        <w:t>in 10 days of encounter (aim &gt;95</w:t>
      </w:r>
      <w:r w:rsidRPr="00E06B27">
        <w:t>%</w:t>
      </w:r>
      <w:r>
        <w:t>)</w:t>
      </w:r>
    </w:p>
    <w:p w14:paraId="3BB08E15" w14:textId="5337A2B0" w:rsidR="00C712FE" w:rsidRDefault="00C712FE" w:rsidP="00C712FE">
      <w:pPr>
        <w:pStyle w:val="ListParagraph"/>
        <w:numPr>
          <w:ilvl w:val="0"/>
          <w:numId w:val="27"/>
        </w:numPr>
      </w:pPr>
      <w:r>
        <w:t>At</w:t>
      </w:r>
      <w:r w:rsidRPr="00E06B27">
        <w:t>tendance</w:t>
      </w:r>
      <w:r w:rsidR="00717874">
        <w:t xml:space="preserve"> at Med-</w:t>
      </w:r>
      <w:proofErr w:type="spellStart"/>
      <w:r w:rsidR="00717874">
        <w:t>Surg</w:t>
      </w:r>
      <w:proofErr w:type="spellEnd"/>
      <w:r w:rsidR="00717874">
        <w:t xml:space="preserve"> conference</w:t>
      </w:r>
      <w:r>
        <w:t xml:space="preserve"> (minimum &gt;75</w:t>
      </w:r>
      <w:r w:rsidRPr="00E06B27">
        <w:t>%</w:t>
      </w:r>
      <w:r>
        <w:t>)</w:t>
      </w:r>
    </w:p>
    <w:p w14:paraId="2AAF3279" w14:textId="77777777" w:rsidR="005F472F" w:rsidRDefault="005F472F" w:rsidP="006E3364"/>
    <w:p w14:paraId="485F70B4" w14:textId="0008AEAE" w:rsidR="00D2520C" w:rsidRDefault="00D2520C" w:rsidP="00D2520C">
      <w:pPr>
        <w:spacing w:after="120"/>
        <w:rPr>
          <w:b/>
        </w:rPr>
      </w:pPr>
      <w:r>
        <w:rPr>
          <w:b/>
        </w:rPr>
        <w:t>ACT</w:t>
      </w:r>
    </w:p>
    <w:p w14:paraId="69201283" w14:textId="77777777" w:rsidR="00D2520C" w:rsidRPr="00A21E02" w:rsidRDefault="00D2520C" w:rsidP="00D2520C">
      <w:r w:rsidRPr="00E06B27">
        <w:rPr>
          <w:i/>
        </w:rPr>
        <w:t>Productivity measures</w:t>
      </w:r>
      <w:r>
        <w:rPr>
          <w:i/>
        </w:rPr>
        <w:t>:</w:t>
      </w:r>
    </w:p>
    <w:p w14:paraId="0E730CC6" w14:textId="00870F6A" w:rsidR="00D2520C" w:rsidRPr="00A21E02" w:rsidRDefault="00D2520C" w:rsidP="007C34A6">
      <w:pPr>
        <w:pStyle w:val="ListParagraph"/>
        <w:numPr>
          <w:ilvl w:val="0"/>
          <w:numId w:val="30"/>
        </w:numPr>
      </w:pPr>
      <w:r>
        <w:t>Number of service weeks as ACT att</w:t>
      </w:r>
      <w:r w:rsidRPr="00A21E02">
        <w:t>ending</w:t>
      </w:r>
    </w:p>
    <w:p w14:paraId="6EBDD1F5" w14:textId="75EE3AF5" w:rsidR="00D2520C" w:rsidRDefault="00D2520C" w:rsidP="007C34A6">
      <w:pPr>
        <w:pStyle w:val="ListParagraph"/>
        <w:numPr>
          <w:ilvl w:val="0"/>
          <w:numId w:val="30"/>
        </w:numPr>
      </w:pPr>
      <w:r>
        <w:t>Number of documented second opinions per year</w:t>
      </w:r>
    </w:p>
    <w:p w14:paraId="032C8F88" w14:textId="77777777" w:rsidR="00D2520C" w:rsidRPr="00A21E02" w:rsidRDefault="00D2520C" w:rsidP="00D2520C">
      <w:pPr>
        <w:rPr>
          <w:i/>
        </w:rPr>
      </w:pPr>
      <w:r w:rsidRPr="00A21E02">
        <w:rPr>
          <w:i/>
        </w:rPr>
        <w:t>Process measures:</w:t>
      </w:r>
    </w:p>
    <w:p w14:paraId="5F8AFAB1" w14:textId="77777777" w:rsidR="00D2520C" w:rsidRDefault="00D2520C" w:rsidP="007C34A6">
      <w:pPr>
        <w:pStyle w:val="ListParagraph"/>
        <w:numPr>
          <w:ilvl w:val="0"/>
          <w:numId w:val="31"/>
        </w:numPr>
      </w:pPr>
      <w:r>
        <w:t>Percent notes and b</w:t>
      </w:r>
      <w:r w:rsidRPr="00E06B27">
        <w:t>ills completed with</w:t>
      </w:r>
      <w:r>
        <w:t>in 10 days of encounter (aim &gt;95</w:t>
      </w:r>
      <w:r w:rsidRPr="00E06B27">
        <w:t>%</w:t>
      </w:r>
      <w:r>
        <w:t>)</w:t>
      </w:r>
    </w:p>
    <w:p w14:paraId="71C05189" w14:textId="02C24961" w:rsidR="00D2520C" w:rsidRDefault="00D2520C" w:rsidP="007C34A6">
      <w:pPr>
        <w:pStyle w:val="ListParagraph"/>
        <w:numPr>
          <w:ilvl w:val="0"/>
          <w:numId w:val="31"/>
        </w:numPr>
      </w:pPr>
      <w:r>
        <w:t>At</w:t>
      </w:r>
      <w:r w:rsidRPr="00E06B27">
        <w:t>tendance</w:t>
      </w:r>
      <w:r>
        <w:t xml:space="preserve"> at ACT M&amp;M (minimum &gt;75</w:t>
      </w:r>
      <w:r w:rsidRPr="00E06B27">
        <w:t>%</w:t>
      </w:r>
      <w:r>
        <w:t>)</w:t>
      </w:r>
    </w:p>
    <w:p w14:paraId="129BA1AE" w14:textId="39F14884" w:rsidR="00D2520C" w:rsidRDefault="00D2520C" w:rsidP="007C34A6">
      <w:pPr>
        <w:pStyle w:val="ListParagraph"/>
        <w:numPr>
          <w:ilvl w:val="0"/>
          <w:numId w:val="31"/>
        </w:numPr>
      </w:pPr>
      <w:r>
        <w:t>At</w:t>
      </w:r>
      <w:r w:rsidRPr="00E06B27">
        <w:t>tendance</w:t>
      </w:r>
      <w:r>
        <w:t xml:space="preserve"> at Med-</w:t>
      </w:r>
      <w:proofErr w:type="spellStart"/>
      <w:r>
        <w:t>Surg</w:t>
      </w:r>
      <w:proofErr w:type="spellEnd"/>
      <w:r>
        <w:t xml:space="preserve"> conference (minimum &gt;75</w:t>
      </w:r>
      <w:r w:rsidRPr="00E06B27">
        <w:t>%</w:t>
      </w:r>
      <w:r>
        <w:t>)</w:t>
      </w:r>
    </w:p>
    <w:p w14:paraId="7A04E190" w14:textId="77777777" w:rsidR="00D2520C" w:rsidRDefault="00D2520C" w:rsidP="00D2520C"/>
    <w:p w14:paraId="1B1E7EC7" w14:textId="2B4F073D" w:rsidR="000763F7" w:rsidRPr="00A70C29" w:rsidRDefault="00013782" w:rsidP="000763F7">
      <w:pPr>
        <w:rPr>
          <w:b/>
        </w:rPr>
      </w:pPr>
      <w:r>
        <w:rPr>
          <w:b/>
        </w:rPr>
        <w:t>Basic/Translational R</w:t>
      </w:r>
      <w:r w:rsidR="00D71836">
        <w:rPr>
          <w:b/>
        </w:rPr>
        <w:t>esearch</w:t>
      </w:r>
    </w:p>
    <w:p w14:paraId="7BF2592D" w14:textId="77777777" w:rsidR="000763F7" w:rsidRPr="00A21E02" w:rsidRDefault="000763F7" w:rsidP="000763F7">
      <w:r w:rsidRPr="00E06B27">
        <w:rPr>
          <w:i/>
        </w:rPr>
        <w:t>Productivity measures</w:t>
      </w:r>
      <w:r>
        <w:rPr>
          <w:i/>
        </w:rPr>
        <w:t xml:space="preserve"> (that are not on CV):</w:t>
      </w:r>
    </w:p>
    <w:p w14:paraId="1B541F17" w14:textId="08B71C2E" w:rsidR="000763F7" w:rsidRDefault="000763F7" w:rsidP="000763F7">
      <w:pPr>
        <w:pStyle w:val="ListParagraph"/>
        <w:numPr>
          <w:ilvl w:val="0"/>
          <w:numId w:val="32"/>
        </w:numPr>
      </w:pPr>
      <w:r>
        <w:t xml:space="preserve">% </w:t>
      </w:r>
      <w:r w:rsidR="00013782">
        <w:t xml:space="preserve">of </w:t>
      </w:r>
      <w:r>
        <w:t>faculty salary supported by grants.</w:t>
      </w:r>
    </w:p>
    <w:p w14:paraId="0539860F" w14:textId="77777777" w:rsidR="000763F7" w:rsidRDefault="000763F7" w:rsidP="000763F7">
      <w:pPr>
        <w:pStyle w:val="ListParagraph"/>
        <w:numPr>
          <w:ilvl w:val="0"/>
          <w:numId w:val="32"/>
        </w:numPr>
      </w:pPr>
      <w:r>
        <w:t>Financial report of the faculty's research enterprise.</w:t>
      </w:r>
    </w:p>
    <w:p w14:paraId="0AD8929E" w14:textId="77777777" w:rsidR="000763F7" w:rsidRDefault="000763F7" w:rsidP="000763F7">
      <w:pPr>
        <w:pStyle w:val="ListParagraph"/>
        <w:numPr>
          <w:ilvl w:val="0"/>
          <w:numId w:val="32"/>
        </w:numPr>
      </w:pPr>
      <w:r>
        <w:t xml:space="preserve">Faculty's dollar density (indirect dollars per sq. ft. allocated) </w:t>
      </w:r>
    </w:p>
    <w:p w14:paraId="0E50AF3D" w14:textId="77777777" w:rsidR="00D2520C" w:rsidRPr="00A21E02" w:rsidRDefault="00D2520C" w:rsidP="006E3364"/>
    <w:sectPr w:rsidR="00D2520C" w:rsidRPr="00A21E02" w:rsidSect="000A2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A2A"/>
    <w:multiLevelType w:val="hybridMultilevel"/>
    <w:tmpl w:val="A86E1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A03"/>
    <w:multiLevelType w:val="hybridMultilevel"/>
    <w:tmpl w:val="5C06B666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6B8E"/>
    <w:multiLevelType w:val="multilevel"/>
    <w:tmpl w:val="42F63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12"/>
    <w:multiLevelType w:val="hybridMultilevel"/>
    <w:tmpl w:val="10B66090"/>
    <w:lvl w:ilvl="0" w:tplc="02F824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71226"/>
    <w:multiLevelType w:val="hybridMultilevel"/>
    <w:tmpl w:val="7FAE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239BB"/>
    <w:multiLevelType w:val="hybridMultilevel"/>
    <w:tmpl w:val="2A7AE084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B461C"/>
    <w:multiLevelType w:val="hybridMultilevel"/>
    <w:tmpl w:val="EBE0A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668A3"/>
    <w:multiLevelType w:val="hybridMultilevel"/>
    <w:tmpl w:val="F45E7A06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F47BA"/>
    <w:multiLevelType w:val="hybridMultilevel"/>
    <w:tmpl w:val="CFFE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810AF"/>
    <w:multiLevelType w:val="multilevel"/>
    <w:tmpl w:val="5C06B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4FC2"/>
    <w:multiLevelType w:val="hybridMultilevel"/>
    <w:tmpl w:val="92B6FD5A"/>
    <w:lvl w:ilvl="0" w:tplc="18747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A267C"/>
    <w:multiLevelType w:val="hybridMultilevel"/>
    <w:tmpl w:val="599C37C0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46248"/>
    <w:multiLevelType w:val="hybridMultilevel"/>
    <w:tmpl w:val="42F6392C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91C80"/>
    <w:multiLevelType w:val="multilevel"/>
    <w:tmpl w:val="599C3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F1869"/>
    <w:multiLevelType w:val="hybridMultilevel"/>
    <w:tmpl w:val="514A0A2A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D2464"/>
    <w:multiLevelType w:val="multilevel"/>
    <w:tmpl w:val="42F63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F64A2"/>
    <w:multiLevelType w:val="multilevel"/>
    <w:tmpl w:val="F9221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46955"/>
    <w:multiLevelType w:val="multilevel"/>
    <w:tmpl w:val="2A7AE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04D08"/>
    <w:multiLevelType w:val="hybridMultilevel"/>
    <w:tmpl w:val="599C37C0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B06CC"/>
    <w:multiLevelType w:val="hybridMultilevel"/>
    <w:tmpl w:val="F0AA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86C9A"/>
    <w:multiLevelType w:val="multilevel"/>
    <w:tmpl w:val="6AC20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F031D"/>
    <w:multiLevelType w:val="hybridMultilevel"/>
    <w:tmpl w:val="514A0A2A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720E5"/>
    <w:multiLevelType w:val="hybridMultilevel"/>
    <w:tmpl w:val="42F6392C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F70F5"/>
    <w:multiLevelType w:val="hybridMultilevel"/>
    <w:tmpl w:val="73143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54F01"/>
    <w:multiLevelType w:val="hybridMultilevel"/>
    <w:tmpl w:val="42F6392C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A2A28"/>
    <w:multiLevelType w:val="hybridMultilevel"/>
    <w:tmpl w:val="F9221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64498"/>
    <w:multiLevelType w:val="hybridMultilevel"/>
    <w:tmpl w:val="8ECA8462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31435"/>
    <w:multiLevelType w:val="multilevel"/>
    <w:tmpl w:val="C6F64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D0A04"/>
    <w:multiLevelType w:val="hybridMultilevel"/>
    <w:tmpl w:val="CD4E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81188"/>
    <w:multiLevelType w:val="hybridMultilevel"/>
    <w:tmpl w:val="73EEE4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27291F"/>
    <w:multiLevelType w:val="hybridMultilevel"/>
    <w:tmpl w:val="6AC2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96CE0"/>
    <w:multiLevelType w:val="hybridMultilevel"/>
    <w:tmpl w:val="5C06B666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674AA"/>
    <w:multiLevelType w:val="hybridMultilevel"/>
    <w:tmpl w:val="F45E7A06"/>
    <w:lvl w:ilvl="0" w:tplc="51268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2"/>
  </w:num>
  <w:num w:numId="5">
    <w:abstractNumId w:val="26"/>
  </w:num>
  <w:num w:numId="6">
    <w:abstractNumId w:val="10"/>
  </w:num>
  <w:num w:numId="7">
    <w:abstractNumId w:val="25"/>
  </w:num>
  <w:num w:numId="8">
    <w:abstractNumId w:val="16"/>
  </w:num>
  <w:num w:numId="9">
    <w:abstractNumId w:val="28"/>
  </w:num>
  <w:num w:numId="10">
    <w:abstractNumId w:val="29"/>
  </w:num>
  <w:num w:numId="11">
    <w:abstractNumId w:val="27"/>
  </w:num>
  <w:num w:numId="12">
    <w:abstractNumId w:val="30"/>
  </w:num>
  <w:num w:numId="13">
    <w:abstractNumId w:val="20"/>
  </w:num>
  <w:num w:numId="14">
    <w:abstractNumId w:val="8"/>
  </w:num>
  <w:num w:numId="15">
    <w:abstractNumId w:val="19"/>
  </w:num>
  <w:num w:numId="16">
    <w:abstractNumId w:val="24"/>
  </w:num>
  <w:num w:numId="17">
    <w:abstractNumId w:val="2"/>
  </w:num>
  <w:num w:numId="18">
    <w:abstractNumId w:val="31"/>
  </w:num>
  <w:num w:numId="19">
    <w:abstractNumId w:val="15"/>
  </w:num>
  <w:num w:numId="20">
    <w:abstractNumId w:val="11"/>
  </w:num>
  <w:num w:numId="21">
    <w:abstractNumId w:val="6"/>
  </w:num>
  <w:num w:numId="22">
    <w:abstractNumId w:val="9"/>
  </w:num>
  <w:num w:numId="23">
    <w:abstractNumId w:val="14"/>
  </w:num>
  <w:num w:numId="24">
    <w:abstractNumId w:val="13"/>
  </w:num>
  <w:num w:numId="25">
    <w:abstractNumId w:val="7"/>
  </w:num>
  <w:num w:numId="26">
    <w:abstractNumId w:val="21"/>
  </w:num>
  <w:num w:numId="27">
    <w:abstractNumId w:val="32"/>
  </w:num>
  <w:num w:numId="28">
    <w:abstractNumId w:val="22"/>
  </w:num>
  <w:num w:numId="29">
    <w:abstractNumId w:val="4"/>
  </w:num>
  <w:num w:numId="30">
    <w:abstractNumId w:val="1"/>
  </w:num>
  <w:num w:numId="31">
    <w:abstractNumId w:val="18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DEA"/>
    <w:rsid w:val="00013782"/>
    <w:rsid w:val="000162D2"/>
    <w:rsid w:val="000428B2"/>
    <w:rsid w:val="00046F44"/>
    <w:rsid w:val="000637A3"/>
    <w:rsid w:val="00064460"/>
    <w:rsid w:val="000763F7"/>
    <w:rsid w:val="000872FC"/>
    <w:rsid w:val="000A230A"/>
    <w:rsid w:val="000A7CD1"/>
    <w:rsid w:val="000D67B1"/>
    <w:rsid w:val="000F2EC0"/>
    <w:rsid w:val="0012679E"/>
    <w:rsid w:val="00127548"/>
    <w:rsid w:val="001301AD"/>
    <w:rsid w:val="001878BC"/>
    <w:rsid w:val="00191576"/>
    <w:rsid w:val="001A6B0D"/>
    <w:rsid w:val="001B75C1"/>
    <w:rsid w:val="001D6DCC"/>
    <w:rsid w:val="002117B7"/>
    <w:rsid w:val="00220DFF"/>
    <w:rsid w:val="0022309B"/>
    <w:rsid w:val="00272C76"/>
    <w:rsid w:val="002742AD"/>
    <w:rsid w:val="0029170A"/>
    <w:rsid w:val="002F0FD8"/>
    <w:rsid w:val="003007E9"/>
    <w:rsid w:val="00302EFC"/>
    <w:rsid w:val="00313A98"/>
    <w:rsid w:val="00317253"/>
    <w:rsid w:val="00350799"/>
    <w:rsid w:val="003568D2"/>
    <w:rsid w:val="00361937"/>
    <w:rsid w:val="00374C8B"/>
    <w:rsid w:val="003770B5"/>
    <w:rsid w:val="0038565F"/>
    <w:rsid w:val="003A462B"/>
    <w:rsid w:val="003B1B3C"/>
    <w:rsid w:val="003C4573"/>
    <w:rsid w:val="00414417"/>
    <w:rsid w:val="0041476B"/>
    <w:rsid w:val="004624CE"/>
    <w:rsid w:val="00484A2F"/>
    <w:rsid w:val="00494DE7"/>
    <w:rsid w:val="004B38C3"/>
    <w:rsid w:val="005012F2"/>
    <w:rsid w:val="00525640"/>
    <w:rsid w:val="00542F67"/>
    <w:rsid w:val="005520E2"/>
    <w:rsid w:val="005705E4"/>
    <w:rsid w:val="005761F3"/>
    <w:rsid w:val="0058512F"/>
    <w:rsid w:val="00587521"/>
    <w:rsid w:val="005B69A2"/>
    <w:rsid w:val="005F472F"/>
    <w:rsid w:val="00650000"/>
    <w:rsid w:val="0065358F"/>
    <w:rsid w:val="006962B8"/>
    <w:rsid w:val="006E3364"/>
    <w:rsid w:val="00717874"/>
    <w:rsid w:val="00733D26"/>
    <w:rsid w:val="0075395C"/>
    <w:rsid w:val="0078258A"/>
    <w:rsid w:val="00787759"/>
    <w:rsid w:val="007A0324"/>
    <w:rsid w:val="007B5DEA"/>
    <w:rsid w:val="007C34A6"/>
    <w:rsid w:val="007C6890"/>
    <w:rsid w:val="007D0217"/>
    <w:rsid w:val="00831196"/>
    <w:rsid w:val="008A75AE"/>
    <w:rsid w:val="008C4BF0"/>
    <w:rsid w:val="008D0342"/>
    <w:rsid w:val="008D40E2"/>
    <w:rsid w:val="008D7D4A"/>
    <w:rsid w:val="00900232"/>
    <w:rsid w:val="00912330"/>
    <w:rsid w:val="00916D90"/>
    <w:rsid w:val="0093184A"/>
    <w:rsid w:val="00960080"/>
    <w:rsid w:val="00967370"/>
    <w:rsid w:val="00972DD6"/>
    <w:rsid w:val="009821BA"/>
    <w:rsid w:val="009A30F0"/>
    <w:rsid w:val="009B79C3"/>
    <w:rsid w:val="009E2A2D"/>
    <w:rsid w:val="009E31B0"/>
    <w:rsid w:val="00A21E02"/>
    <w:rsid w:val="00A319AB"/>
    <w:rsid w:val="00A85F6C"/>
    <w:rsid w:val="00A878D5"/>
    <w:rsid w:val="00A904D1"/>
    <w:rsid w:val="00A90AAC"/>
    <w:rsid w:val="00AB3DD9"/>
    <w:rsid w:val="00AE1F5E"/>
    <w:rsid w:val="00AF756C"/>
    <w:rsid w:val="00B75152"/>
    <w:rsid w:val="00BD1AAA"/>
    <w:rsid w:val="00BD7841"/>
    <w:rsid w:val="00C0456D"/>
    <w:rsid w:val="00C07421"/>
    <w:rsid w:val="00C13128"/>
    <w:rsid w:val="00C21A20"/>
    <w:rsid w:val="00C259D1"/>
    <w:rsid w:val="00C25AF7"/>
    <w:rsid w:val="00C54A8C"/>
    <w:rsid w:val="00C712FE"/>
    <w:rsid w:val="00C73838"/>
    <w:rsid w:val="00C73981"/>
    <w:rsid w:val="00CA2D6C"/>
    <w:rsid w:val="00CD3003"/>
    <w:rsid w:val="00D13EF3"/>
    <w:rsid w:val="00D2520C"/>
    <w:rsid w:val="00D26BED"/>
    <w:rsid w:val="00D4457C"/>
    <w:rsid w:val="00D50F80"/>
    <w:rsid w:val="00D63430"/>
    <w:rsid w:val="00D71836"/>
    <w:rsid w:val="00DF610C"/>
    <w:rsid w:val="00E04228"/>
    <w:rsid w:val="00E06B27"/>
    <w:rsid w:val="00E25476"/>
    <w:rsid w:val="00E436E5"/>
    <w:rsid w:val="00E676B7"/>
    <w:rsid w:val="00EC375D"/>
    <w:rsid w:val="00EF7245"/>
    <w:rsid w:val="00F52DCB"/>
    <w:rsid w:val="00F62FFB"/>
    <w:rsid w:val="00F80A4C"/>
    <w:rsid w:val="00FA5C4F"/>
    <w:rsid w:val="00FB4111"/>
    <w:rsid w:val="04054975"/>
    <w:rsid w:val="06DE5BAC"/>
    <w:rsid w:val="0A5DD6A7"/>
    <w:rsid w:val="1404D593"/>
    <w:rsid w:val="1848B81F"/>
    <w:rsid w:val="1AFEBD30"/>
    <w:rsid w:val="1CB8DFF2"/>
    <w:rsid w:val="22C0C5EC"/>
    <w:rsid w:val="261C0B4C"/>
    <w:rsid w:val="2CB4319D"/>
    <w:rsid w:val="2E28B0C8"/>
    <w:rsid w:val="2F2FA055"/>
    <w:rsid w:val="340BE4F2"/>
    <w:rsid w:val="385E791A"/>
    <w:rsid w:val="38644629"/>
    <w:rsid w:val="38949CAF"/>
    <w:rsid w:val="44924CF0"/>
    <w:rsid w:val="4E76F850"/>
    <w:rsid w:val="4F216E36"/>
    <w:rsid w:val="5892532A"/>
    <w:rsid w:val="5F9443F8"/>
    <w:rsid w:val="610D3A04"/>
    <w:rsid w:val="66781536"/>
    <w:rsid w:val="6DBFF912"/>
    <w:rsid w:val="71FD4AC1"/>
    <w:rsid w:val="73BE90C0"/>
    <w:rsid w:val="76DAF53C"/>
    <w:rsid w:val="793DA6B9"/>
    <w:rsid w:val="7BAE459C"/>
    <w:rsid w:val="7D1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573E3"/>
  <w15:docId w15:val="{6B40F574-3A62-7341-B6F3-FF733BA6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3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30A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4111"/>
  </w:style>
  <w:style w:type="character" w:styleId="Hyperlink">
    <w:name w:val="Hyperlink"/>
    <w:unhideWhenUsed/>
    <w:rsid w:val="00A85F6C"/>
    <w:rPr>
      <w:color w:val="0000FF"/>
      <w:u w:val="single"/>
    </w:rPr>
  </w:style>
  <w:style w:type="paragraph" w:styleId="NoSpacing">
    <w:name w:val="No Spacing"/>
    <w:uiPriority w:val="1"/>
    <w:qFormat/>
    <w:rsid w:val="003A462B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.hms.harvard.edu/faculty-medicine-cv-guide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WTP</dc:creator>
  <cp:lastModifiedBy>Tal Geva</cp:lastModifiedBy>
  <cp:revision>19</cp:revision>
  <dcterms:created xsi:type="dcterms:W3CDTF">2019-04-11T16:47:00Z</dcterms:created>
  <dcterms:modified xsi:type="dcterms:W3CDTF">2019-04-19T13:10:00Z</dcterms:modified>
</cp:coreProperties>
</file>