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E2503" w14:textId="183946EC" w:rsidR="008D0A24" w:rsidRDefault="008D0A24" w:rsidP="008D0A24">
      <w:pPr>
        <w:rPr>
          <w:b/>
        </w:rPr>
      </w:pPr>
      <w:r>
        <w:rPr>
          <w:b/>
        </w:rPr>
        <w:t xml:space="preserve">Research Division: </w:t>
      </w:r>
    </w:p>
    <w:p w14:paraId="01530C54" w14:textId="77777777" w:rsidR="008D0A24" w:rsidRPr="008D0A24" w:rsidRDefault="008D0A24" w:rsidP="008D0A24">
      <w:pPr>
        <w:pStyle w:val="BodyText"/>
      </w:pPr>
    </w:p>
    <w:p w14:paraId="633C73BF" w14:textId="425D2D00" w:rsidR="005C3BF3" w:rsidRDefault="005C3BF3" w:rsidP="008D0A24">
      <w:r>
        <w:rPr>
          <w:b/>
        </w:rPr>
        <w:t>Lab Meetings.</w:t>
      </w:r>
      <w:r>
        <w:t xml:space="preserve">  We have </w:t>
      </w:r>
      <w:r w:rsidR="008D0A24">
        <w:t>a joint</w:t>
      </w:r>
      <w:r>
        <w:t xml:space="preserve"> lab meeting/week that you should make every effort to attend.  </w:t>
      </w:r>
      <w:r w:rsidR="008D0A24">
        <w:t xml:space="preserve">It is a </w:t>
      </w:r>
      <w:r>
        <w:t xml:space="preserve">journal club at 12:00 on Tuesdays.  Presentations are rotated, and Marcela will add your email address to the Lab Meetings Group for you to gain access to the Google Calendars of the schedule.  You can trade with others in the </w:t>
      </w:r>
      <w:r w:rsidR="008D0A24">
        <w:t>Department</w:t>
      </w:r>
      <w:r>
        <w:t xml:space="preserve"> if you have a conflict. Be sure to do it ahead of the time and</w:t>
      </w:r>
      <w:r w:rsidR="00BB3C5A">
        <w:t xml:space="preserve"> </w:t>
      </w:r>
      <w:r w:rsidR="008D0A24">
        <w:t xml:space="preserve">notify </w:t>
      </w:r>
      <w:r w:rsidR="0011316F">
        <w:t>Marcela</w:t>
      </w:r>
      <w:r w:rsidR="008D0A24">
        <w:t>.</w:t>
      </w:r>
    </w:p>
    <w:p w14:paraId="4196A60A" w14:textId="3AD923C3" w:rsidR="005C3BF3" w:rsidRDefault="005C3BF3" w:rsidP="008D0A24">
      <w:pPr>
        <w:pStyle w:val="BodyText"/>
      </w:pPr>
    </w:p>
    <w:p w14:paraId="59188240" w14:textId="246FDF25" w:rsidR="008D0A24" w:rsidRDefault="008D0A24" w:rsidP="008D0A24">
      <w:pPr>
        <w:rPr>
          <w:color w:val="000000"/>
        </w:rPr>
      </w:pPr>
      <w:r>
        <w:rPr>
          <w:b/>
        </w:rPr>
        <w:t>Seminars.</w:t>
      </w:r>
      <w:r>
        <w:t xml:space="preserve">  You can attend any seminar you like at HMS, Harvard, or MIT (and most other institutions around).  The Division of Cardiology </w:t>
      </w:r>
      <w:r w:rsidRPr="008D0A24">
        <w:t xml:space="preserve">hosts a </w:t>
      </w:r>
      <w:r w:rsidRPr="008D0A24">
        <w:rPr>
          <w:rFonts w:cs="Arial"/>
          <w:color w:val="000000"/>
          <w:szCs w:val="22"/>
        </w:rPr>
        <w:t>Translational Research Seminar</w:t>
      </w:r>
      <w:r>
        <w:rPr>
          <w:rFonts w:ascii="Arial" w:hAnsi="Arial" w:cs="Arial"/>
          <w:color w:val="000000"/>
          <w:szCs w:val="22"/>
        </w:rPr>
        <w:t xml:space="preserve"> </w:t>
      </w:r>
      <w:r>
        <w:t>every 4</w:t>
      </w:r>
      <w:r w:rsidRPr="00BB3C5A">
        <w:rPr>
          <w:vertAlign w:val="superscript"/>
        </w:rPr>
        <w:t>th</w:t>
      </w:r>
      <w:r>
        <w:t xml:space="preserve"> Wednesday of the month </w:t>
      </w:r>
      <w:r>
        <w:rPr>
          <w:color w:val="000000"/>
        </w:rPr>
        <w:t>at Garden Conference Room A FA 132.2. from 12pm to 1pm. Reminders are sent out by email monthly.</w:t>
      </w:r>
    </w:p>
    <w:p w14:paraId="72D05FD0" w14:textId="3EF89271" w:rsidR="008D0A24" w:rsidRDefault="008D0A24" w:rsidP="008D0A24">
      <w:pPr>
        <w:pStyle w:val="BodyText"/>
      </w:pPr>
    </w:p>
    <w:p w14:paraId="4462FDF7" w14:textId="00FC9A1E" w:rsidR="008D0A24" w:rsidRDefault="008D0A24" w:rsidP="008D0A24">
      <w:pPr>
        <w:pStyle w:val="BodyText"/>
        <w:rPr>
          <w:color w:val="000000"/>
        </w:rPr>
      </w:pPr>
      <w:r w:rsidRPr="007318FB">
        <w:rPr>
          <w:b/>
          <w:bCs/>
          <w:color w:val="000000"/>
        </w:rPr>
        <w:t>Equipment repair request</w:t>
      </w:r>
      <w:r>
        <w:rPr>
          <w:b/>
          <w:bCs/>
          <w:color w:val="000000"/>
        </w:rPr>
        <w:t>.</w:t>
      </w:r>
      <w:r>
        <w:rPr>
          <w:color w:val="000000"/>
        </w:rPr>
        <w:t xml:space="preserve"> Common Equipment located in the Cell Culture Rooms EN1248, EN1348, and EN1215 (Tissue Culture Hoods, Incubators and Centrifuges) and Cryostat (En1213) are repaired by the Division. Please fill out an order repair form</w:t>
      </w:r>
      <w:r w:rsidR="0011316F">
        <w:rPr>
          <w:color w:val="000000"/>
        </w:rPr>
        <w:t xml:space="preserve"> (</w:t>
      </w:r>
      <w:bookmarkStart w:id="0" w:name="OLE_LINK14"/>
      <w:bookmarkStart w:id="1" w:name="OLE_LINK15"/>
      <w:r w:rsidR="0011316F" w:rsidRPr="0011316F">
        <w:rPr>
          <w:color w:val="000000"/>
        </w:rPr>
        <w:t>http://cvrlabs.org/administration/</w:t>
      </w:r>
      <w:r w:rsidR="0011316F">
        <w:rPr>
          <w:color w:val="000000"/>
        </w:rPr>
        <w:t xml:space="preserve">  Documents/</w:t>
      </w:r>
      <w:bookmarkEnd w:id="0"/>
      <w:bookmarkEnd w:id="1"/>
      <w:r w:rsidR="0011316F">
        <w:rPr>
          <w:color w:val="000000"/>
        </w:rPr>
        <w:t>Operation) and submit it to Marcela</w:t>
      </w:r>
      <w:r>
        <w:rPr>
          <w:color w:val="000000"/>
        </w:rPr>
        <w:t>. Once your request is placed, the company will be contacted to provide an estimate to diagnose the problem. A purchase order will be placed within BCH Supply Chain Management and the Service will be scheduled with the Manufacturer/Vendor to diagnose the problem and order the parts, if required. Please allow a reasonable processing time.</w:t>
      </w:r>
      <w:r w:rsidR="0011316F">
        <w:rPr>
          <w:color w:val="000000"/>
        </w:rPr>
        <w:t xml:space="preserve"> </w:t>
      </w:r>
    </w:p>
    <w:p w14:paraId="08C164CB" w14:textId="77777777" w:rsidR="006E3A12" w:rsidRDefault="006E3A12" w:rsidP="006E3A12">
      <w:pPr>
        <w:rPr>
          <w:rFonts w:ascii="Arial" w:hAnsi="Arial" w:cs="Arial"/>
        </w:rPr>
      </w:pPr>
    </w:p>
    <w:p w14:paraId="6C215FF3" w14:textId="77777777" w:rsidR="005C3BF3" w:rsidRPr="00595B4F" w:rsidRDefault="005C3BF3" w:rsidP="008D0A24">
      <w:pPr>
        <w:rPr>
          <w:rFonts w:ascii="Calibri" w:eastAsiaTheme="minorHAnsi" w:hAnsi="Calibri"/>
          <w:szCs w:val="22"/>
        </w:rPr>
      </w:pPr>
      <w:r w:rsidRPr="00595B4F">
        <w:rPr>
          <w:b/>
          <w:szCs w:val="22"/>
        </w:rPr>
        <w:t xml:space="preserve">Annual Research Safety Training - Refresher. </w:t>
      </w:r>
      <w:r w:rsidRPr="00595B4F">
        <w:rPr>
          <w:szCs w:val="22"/>
        </w:rPr>
        <w:t xml:space="preserve"> These are mandated by BCH and have to be done once a year. </w:t>
      </w:r>
      <w:r w:rsidRPr="00595B4F">
        <w:rPr>
          <w:color w:val="000000"/>
          <w:szCs w:val="22"/>
        </w:rPr>
        <w:t>Sign up is not required to attend an Annual Research Safety Training refresher session. Sessions are held once a week.</w:t>
      </w:r>
    </w:p>
    <w:p w14:paraId="39BFE527" w14:textId="77777777" w:rsidR="005C3BF3" w:rsidRPr="00595B4F" w:rsidRDefault="005C3BF3" w:rsidP="008D0A24">
      <w:pPr>
        <w:pStyle w:val="BodyText"/>
        <w:spacing w:after="0"/>
        <w:jc w:val="left"/>
        <w:rPr>
          <w:szCs w:val="22"/>
        </w:rPr>
      </w:pPr>
      <w:r w:rsidRPr="00595B4F">
        <w:rPr>
          <w:szCs w:val="22"/>
        </w:rPr>
        <w:t xml:space="preserve">Schedule can be found here: </w:t>
      </w:r>
    </w:p>
    <w:p w14:paraId="3FE8C6BD" w14:textId="600014D7" w:rsidR="00595B4F" w:rsidRPr="00BB3C5A" w:rsidRDefault="006E3A12" w:rsidP="008D0A24">
      <w:pPr>
        <w:pStyle w:val="BodyText"/>
        <w:spacing w:after="0"/>
        <w:jc w:val="left"/>
      </w:pPr>
      <w:hyperlink r:id="rId5" w:history="1">
        <w:r w:rsidR="005C3BF3" w:rsidRPr="00E04976">
          <w:rPr>
            <w:rStyle w:val="Hyperlink"/>
          </w:rPr>
          <w:t>http://web2.tch.harvard.edu/resops/Documents/9513_2019_Research_Annual_Safety_Training__Schedule.pdf</w:t>
        </w:r>
      </w:hyperlink>
    </w:p>
    <w:p w14:paraId="536D71F7" w14:textId="28B9E1F4" w:rsidR="00836BCD" w:rsidRPr="00FC3E4A" w:rsidRDefault="00836BCD" w:rsidP="008D0A24">
      <w:pPr>
        <w:pStyle w:val="BodyText"/>
        <w:rPr>
          <w:color w:val="000000"/>
          <w:szCs w:val="22"/>
        </w:rPr>
      </w:pPr>
    </w:p>
    <w:p w14:paraId="380410A5" w14:textId="3EDEECD0" w:rsidR="00836BCD" w:rsidRPr="00FC3E4A" w:rsidRDefault="00FC3E4A" w:rsidP="008D0A24">
      <w:pPr>
        <w:autoSpaceDE w:val="0"/>
        <w:autoSpaceDN w:val="0"/>
        <w:rPr>
          <w:rFonts w:eastAsiaTheme="minorHAnsi" w:cs="Arial"/>
          <w:b/>
          <w:bCs/>
          <w:color w:val="000000"/>
          <w:sz w:val="20"/>
        </w:rPr>
      </w:pPr>
      <w:r w:rsidRPr="00FC3E4A">
        <w:rPr>
          <w:rFonts w:cs="Arial"/>
          <w:b/>
          <w:bCs/>
          <w:color w:val="000000"/>
          <w:szCs w:val="22"/>
        </w:rPr>
        <w:t>Add staff to animal protocols:</w:t>
      </w:r>
      <w:r w:rsidRPr="00FC3E4A">
        <w:rPr>
          <w:rFonts w:cs="Arial"/>
          <w:color w:val="000000"/>
          <w:szCs w:val="22"/>
        </w:rPr>
        <w:t xml:space="preserve"> </w:t>
      </w:r>
      <w:r w:rsidR="0011316F">
        <w:rPr>
          <w:rFonts w:cs="Arial"/>
          <w:color w:val="000000"/>
          <w:szCs w:val="22"/>
        </w:rPr>
        <w:t xml:space="preserve">The </w:t>
      </w:r>
      <w:r w:rsidRPr="00FC3E4A">
        <w:rPr>
          <w:rFonts w:cs="Arial"/>
          <w:color w:val="000000"/>
          <w:szCs w:val="22"/>
        </w:rPr>
        <w:t>Animal Care and Use Committee</w:t>
      </w:r>
      <w:r w:rsidRPr="00FC3E4A">
        <w:rPr>
          <w:rFonts w:eastAsiaTheme="minorHAnsi" w:cs="Arial"/>
          <w:color w:val="000000"/>
          <w:szCs w:val="22"/>
        </w:rPr>
        <w:t xml:space="preserve"> request lab members</w:t>
      </w:r>
      <w:r w:rsidR="00836BCD" w:rsidRPr="00FC3E4A">
        <w:rPr>
          <w:rFonts w:cs="Arial"/>
        </w:rPr>
        <w:t xml:space="preserve"> </w:t>
      </w:r>
      <w:r w:rsidRPr="00FC3E4A">
        <w:rPr>
          <w:rFonts w:cs="Arial"/>
        </w:rPr>
        <w:t xml:space="preserve">working with animals </w:t>
      </w:r>
      <w:r w:rsidR="00836BCD" w:rsidRPr="00FC3E4A">
        <w:rPr>
          <w:rFonts w:cs="Arial"/>
        </w:rPr>
        <w:t xml:space="preserve">to </w:t>
      </w:r>
      <w:r w:rsidRPr="00FC3E4A">
        <w:rPr>
          <w:rFonts w:cs="Arial"/>
        </w:rPr>
        <w:t xml:space="preserve">be added to </w:t>
      </w:r>
      <w:r w:rsidR="00836BCD" w:rsidRPr="00FC3E4A">
        <w:rPr>
          <w:rFonts w:cs="Arial"/>
        </w:rPr>
        <w:t>Animal Protocols</w:t>
      </w:r>
      <w:r w:rsidRPr="00FC3E4A">
        <w:rPr>
          <w:rFonts w:cs="Arial"/>
        </w:rPr>
        <w:t>.</w:t>
      </w:r>
      <w:r w:rsidR="00836BCD" w:rsidRPr="00FC3E4A">
        <w:rPr>
          <w:rFonts w:cs="Arial"/>
          <w:b/>
          <w:bCs/>
        </w:rPr>
        <w:t xml:space="preserve"> </w:t>
      </w:r>
      <w:r w:rsidR="00836BCD" w:rsidRPr="00FC3E4A">
        <w:rPr>
          <w:rFonts w:cs="Arial"/>
        </w:rPr>
        <w:t xml:space="preserve">This step has to be </w:t>
      </w:r>
      <w:r w:rsidRPr="00FC3E4A">
        <w:rPr>
          <w:rFonts w:cs="Arial"/>
        </w:rPr>
        <w:t>submitted</w:t>
      </w:r>
      <w:r w:rsidR="00836BCD" w:rsidRPr="00FC3E4A">
        <w:rPr>
          <w:rFonts w:cs="Arial"/>
        </w:rPr>
        <w:t xml:space="preserve"> after</w:t>
      </w:r>
      <w:r w:rsidR="00836BCD" w:rsidRPr="00FC3E4A">
        <w:rPr>
          <w:rFonts w:cs="Arial"/>
          <w:b/>
          <w:bCs/>
        </w:rPr>
        <w:t xml:space="preserve"> </w:t>
      </w:r>
      <w:r w:rsidR="00836BCD" w:rsidRPr="00FC3E4A">
        <w:rPr>
          <w:rFonts w:cs="Arial"/>
        </w:rPr>
        <w:t>Brainshark courses and facility tour are complete and OHS clearance is obtained</w:t>
      </w:r>
      <w:r w:rsidRPr="00FC3E4A">
        <w:rPr>
          <w:rFonts w:cs="Arial"/>
        </w:rPr>
        <w:t xml:space="preserve">. Fill out </w:t>
      </w:r>
      <w:r w:rsidR="0011316F">
        <w:rPr>
          <w:rFonts w:cs="Arial"/>
        </w:rPr>
        <w:t>the</w:t>
      </w:r>
      <w:r w:rsidRPr="00FC3E4A">
        <w:rPr>
          <w:rFonts w:cs="Arial"/>
        </w:rPr>
        <w:t xml:space="preserve"> add staff request form</w:t>
      </w:r>
      <w:r w:rsidR="0011316F">
        <w:rPr>
          <w:rFonts w:cs="Arial"/>
        </w:rPr>
        <w:t>s</w:t>
      </w:r>
      <w:r w:rsidR="006134EB">
        <w:rPr>
          <w:rFonts w:cs="Arial"/>
        </w:rPr>
        <w:t xml:space="preserve"> (1 and 2</w:t>
      </w:r>
      <w:r w:rsidR="0011316F">
        <w:rPr>
          <w:rFonts w:cs="Arial"/>
        </w:rPr>
        <w:t xml:space="preserve">; see </w:t>
      </w:r>
      <w:r w:rsidR="0011316F" w:rsidRPr="0011316F">
        <w:rPr>
          <w:color w:val="000000"/>
        </w:rPr>
        <w:t>http://cvrlabs.org/administration/</w:t>
      </w:r>
      <w:r w:rsidR="0011316F">
        <w:rPr>
          <w:color w:val="000000"/>
        </w:rPr>
        <w:t xml:space="preserve">   Documents/onboarding</w:t>
      </w:r>
      <w:r w:rsidR="006134EB">
        <w:rPr>
          <w:rFonts w:cs="Arial"/>
        </w:rPr>
        <w:t>)</w:t>
      </w:r>
      <w:r w:rsidRPr="00FC3E4A">
        <w:rPr>
          <w:rFonts w:cs="Arial"/>
        </w:rPr>
        <w:t xml:space="preserve"> and send it to </w:t>
      </w:r>
      <w:r w:rsidR="0011316F">
        <w:rPr>
          <w:rFonts w:cs="Arial"/>
        </w:rPr>
        <w:t>your PI</w:t>
      </w:r>
      <w:r w:rsidRPr="00FC3E4A">
        <w:rPr>
          <w:rFonts w:cs="Arial"/>
        </w:rPr>
        <w:t xml:space="preserve">. The </w:t>
      </w:r>
      <w:r w:rsidR="00836BCD" w:rsidRPr="00FC3E4A">
        <w:rPr>
          <w:rFonts w:cs="Arial"/>
        </w:rPr>
        <w:t xml:space="preserve">PI </w:t>
      </w:r>
      <w:r w:rsidR="0011316F">
        <w:rPr>
          <w:rFonts w:cs="Arial"/>
        </w:rPr>
        <w:t>has</w:t>
      </w:r>
      <w:r w:rsidRPr="00FC3E4A">
        <w:rPr>
          <w:rFonts w:cs="Arial"/>
        </w:rPr>
        <w:t xml:space="preserve"> to submit the completed form to </w:t>
      </w:r>
      <w:r w:rsidRPr="00FC3E4A">
        <w:t>the Office of Animal Protocol Support and Assurance (APSA).</w:t>
      </w:r>
    </w:p>
    <w:p w14:paraId="7298EFE2" w14:textId="3A51DC96" w:rsidR="00836BCD" w:rsidRDefault="00836BCD" w:rsidP="008D0A24">
      <w:pPr>
        <w:rPr>
          <w:rFonts w:ascii="Arial" w:hAnsi="Arial" w:cs="Arial"/>
        </w:rPr>
      </w:pPr>
      <w:bookmarkStart w:id="2" w:name="OLE_LINK16"/>
      <w:bookmarkStart w:id="3" w:name="OLE_LINK17"/>
    </w:p>
    <w:bookmarkEnd w:id="2"/>
    <w:bookmarkEnd w:id="3"/>
    <w:p w14:paraId="71883FA7" w14:textId="548CAD25" w:rsidR="006E3A12" w:rsidRDefault="006E3A12" w:rsidP="006E3A12">
      <w:pPr>
        <w:pStyle w:val="BodyText"/>
      </w:pPr>
      <w:r w:rsidRPr="006E3A12">
        <w:rPr>
          <w:b/>
          <w:bCs/>
        </w:rPr>
        <w:t>Distribution lists:</w:t>
      </w:r>
      <w:r>
        <w:t xml:space="preserve"> Make sure that you are added to the appropriate distribution lists.</w:t>
      </w:r>
    </w:p>
    <w:p w14:paraId="56610AD9" w14:textId="2D107651" w:rsidR="006E3A12" w:rsidRDefault="006E3A12" w:rsidP="006E3A12">
      <w:pPr>
        <w:numPr>
          <w:ilvl w:val="0"/>
          <w:numId w:val="1"/>
        </w:numPr>
        <w:spacing w:line="259" w:lineRule="auto"/>
        <w:jc w:val="left"/>
      </w:pPr>
      <w:r>
        <w:t>Your lab's distribution list -- this is how you will receive division-wide notifications. Your PI or lab admin manages your lab's list.</w:t>
      </w:r>
    </w:p>
    <w:p w14:paraId="6B97D6B1" w14:textId="5CD1BFD5" w:rsidR="006E3A12" w:rsidRPr="006E3A12" w:rsidRDefault="006E3A12" w:rsidP="006E3A12">
      <w:pPr>
        <w:pStyle w:val="BodyText"/>
        <w:numPr>
          <w:ilvl w:val="0"/>
          <w:numId w:val="2"/>
        </w:numPr>
      </w:pPr>
      <w:r>
        <w:fldChar w:fldCharType="begin"/>
      </w:r>
      <w:r>
        <w:instrText xml:space="preserve"> HYPERLINK "mailto:pu-lab-group@enders.tch.harvard.edu" \h </w:instrText>
      </w:r>
      <w:r>
        <w:fldChar w:fldCharType="separate"/>
      </w:r>
      <w:r>
        <w:rPr>
          <w:color w:val="1155CC"/>
          <w:u w:val="single"/>
        </w:rPr>
        <w:t>pu-lab-group@enders.tch.harvard.edu</w:t>
      </w:r>
      <w:r>
        <w:rPr>
          <w:color w:val="1155CC"/>
          <w:u w:val="single"/>
        </w:rPr>
        <w:fldChar w:fldCharType="end"/>
      </w:r>
    </w:p>
    <w:p w14:paraId="75B93494" w14:textId="6F99150A" w:rsidR="006E3A12" w:rsidRDefault="006E3A12" w:rsidP="006E3A12">
      <w:pPr>
        <w:pStyle w:val="BodyText"/>
        <w:numPr>
          <w:ilvl w:val="0"/>
          <w:numId w:val="2"/>
        </w:numPr>
      </w:pPr>
      <w:r>
        <w:t>k</w:t>
      </w:r>
      <w:r w:rsidRPr="006E3A12">
        <w:t>heir_</w:t>
      </w:r>
      <w:r>
        <w:t>p</w:t>
      </w:r>
      <w:r w:rsidRPr="006E3A12">
        <w:t>olizzotti_</w:t>
      </w:r>
      <w:r>
        <w:t>l</w:t>
      </w:r>
      <w:r w:rsidRPr="006E3A12">
        <w:t>ab</w:t>
      </w:r>
      <w:r>
        <w:t>-group@enders.tch.harvard.edu</w:t>
      </w:r>
    </w:p>
    <w:p w14:paraId="731037A0" w14:textId="09C755A9" w:rsidR="006E3A12" w:rsidRDefault="006E3A12" w:rsidP="006E3A12">
      <w:pPr>
        <w:pStyle w:val="BodyText"/>
        <w:numPr>
          <w:ilvl w:val="0"/>
          <w:numId w:val="2"/>
        </w:numPr>
      </w:pPr>
      <w:r>
        <w:t>wang-lab-group@enders.tch.harvard.edu</w:t>
      </w:r>
    </w:p>
    <w:p w14:paraId="09040967" w14:textId="78904A12" w:rsidR="006E3A12" w:rsidRPr="006E3A12" w:rsidRDefault="006E3A12" w:rsidP="006E3A12">
      <w:pPr>
        <w:pStyle w:val="BodyText"/>
        <w:numPr>
          <w:ilvl w:val="0"/>
          <w:numId w:val="2"/>
        </w:numPr>
      </w:pPr>
      <w:r>
        <w:t>burns-lab-group@enders.tch.harvard.edu</w:t>
      </w:r>
    </w:p>
    <w:p w14:paraId="674AFE53" w14:textId="77777777" w:rsidR="006E3A12" w:rsidRDefault="006E3A12" w:rsidP="006E3A12">
      <w:pPr>
        <w:numPr>
          <w:ilvl w:val="0"/>
          <w:numId w:val="1"/>
        </w:numPr>
        <w:spacing w:line="259" w:lineRule="auto"/>
        <w:jc w:val="left"/>
      </w:pPr>
      <w:hyperlink r:id="rId6">
        <w:r>
          <w:rPr>
            <w:color w:val="1155CC"/>
            <w:u w:val="single"/>
          </w:rPr>
          <w:t>joint_cv_lab_meeting-group@enders.tch.harvard.edu</w:t>
        </w:r>
      </w:hyperlink>
      <w:r>
        <w:t xml:space="preserve"> distribution list for the Tues joint lab meeting. (ask Marcela Oliveira)</w:t>
      </w:r>
    </w:p>
    <w:p w14:paraId="3780120D" w14:textId="01BF4A68" w:rsidR="006E3A12" w:rsidRDefault="006E3A12" w:rsidP="006E3A12">
      <w:pPr>
        <w:numPr>
          <w:ilvl w:val="0"/>
          <w:numId w:val="1"/>
        </w:numPr>
        <w:spacing w:line="259" w:lineRule="auto"/>
        <w:jc w:val="left"/>
      </w:pPr>
      <w:hyperlink r:id="rId7" w:anchor="!forum/cardioresearchchb">
        <w:r>
          <w:rPr>
            <w:color w:val="1155CC"/>
            <w:highlight w:val="white"/>
            <w:u w:val="single"/>
          </w:rPr>
          <w:t>CardioResearchCHB</w:t>
        </w:r>
      </w:hyperlink>
      <w:r>
        <w:t>@googlegroups.org: group that gives access to the shared lab calendars.(ask Marcela Oliveira)</w:t>
      </w:r>
    </w:p>
    <w:p w14:paraId="22962EA2" w14:textId="7F34B153" w:rsidR="006E3A12" w:rsidRPr="006E3A12" w:rsidRDefault="006E3A12" w:rsidP="006E3A12">
      <w:pPr>
        <w:pStyle w:val="BodyText"/>
        <w:numPr>
          <w:ilvl w:val="0"/>
          <w:numId w:val="1"/>
        </w:numPr>
      </w:pPr>
      <w:r>
        <w:t xml:space="preserve">The division distribution list is </w:t>
      </w:r>
      <w:r w:rsidRPr="006E3A12">
        <w:t>cardiology-research-group@enders.tch.harvard.edu</w:t>
      </w:r>
      <w:r>
        <w:t>. Membership in your lab's group will make you a member of this group.</w:t>
      </w:r>
      <w:bookmarkStart w:id="4" w:name="_GoBack"/>
      <w:bookmarkEnd w:id="4"/>
    </w:p>
    <w:p w14:paraId="33DB3AE9" w14:textId="77777777" w:rsidR="006E3A12" w:rsidRPr="006E3A12" w:rsidRDefault="006E3A12" w:rsidP="006E3A12">
      <w:pPr>
        <w:pStyle w:val="BodyText"/>
      </w:pPr>
    </w:p>
    <w:sectPr w:rsidR="006E3A12" w:rsidRPr="006E3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311E5"/>
    <w:multiLevelType w:val="hybridMultilevel"/>
    <w:tmpl w:val="66A2A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3E6148B"/>
    <w:multiLevelType w:val="multilevel"/>
    <w:tmpl w:val="9EE8AA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BF3"/>
    <w:rsid w:val="000735FD"/>
    <w:rsid w:val="0011316F"/>
    <w:rsid w:val="001656A2"/>
    <w:rsid w:val="003B7468"/>
    <w:rsid w:val="005538E2"/>
    <w:rsid w:val="00595B4F"/>
    <w:rsid w:val="005C3BF3"/>
    <w:rsid w:val="006134EB"/>
    <w:rsid w:val="0069319E"/>
    <w:rsid w:val="006C64C6"/>
    <w:rsid w:val="006E3A12"/>
    <w:rsid w:val="007318FB"/>
    <w:rsid w:val="00736D64"/>
    <w:rsid w:val="00836BCD"/>
    <w:rsid w:val="0087416D"/>
    <w:rsid w:val="0087764A"/>
    <w:rsid w:val="008D0A24"/>
    <w:rsid w:val="00B02979"/>
    <w:rsid w:val="00BB3C5A"/>
    <w:rsid w:val="00C45721"/>
    <w:rsid w:val="00E246DF"/>
    <w:rsid w:val="00FC3E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2F600"/>
  <w15:chartTrackingRefBased/>
  <w15:docId w15:val="{2C7A0E45-5717-4A23-A3DE-3F627DC50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6E3A12"/>
    <w:pPr>
      <w:spacing w:after="0" w:line="240" w:lineRule="auto"/>
      <w:jc w:val="both"/>
    </w:pPr>
    <w:rPr>
      <w:rFonts w:ascii="Century Gothic" w:eastAsia="Batang" w:hAnsi="Century Gothic"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5C3BF3"/>
    <w:pPr>
      <w:spacing w:after="120"/>
    </w:pPr>
  </w:style>
  <w:style w:type="character" w:customStyle="1" w:styleId="BodyTextChar">
    <w:name w:val="Body Text Char"/>
    <w:basedOn w:val="DefaultParagraphFont"/>
    <w:link w:val="BodyText"/>
    <w:uiPriority w:val="99"/>
    <w:semiHidden/>
    <w:rsid w:val="005C3BF3"/>
    <w:rPr>
      <w:rFonts w:ascii="Century Gothic" w:eastAsia="Batang" w:hAnsi="Century Gothic" w:cs="Times New Roman"/>
      <w:szCs w:val="20"/>
    </w:rPr>
  </w:style>
  <w:style w:type="character" w:styleId="Hyperlink">
    <w:name w:val="Hyperlink"/>
    <w:basedOn w:val="DefaultParagraphFont"/>
    <w:uiPriority w:val="99"/>
    <w:unhideWhenUsed/>
    <w:rsid w:val="005C3BF3"/>
    <w:rPr>
      <w:color w:val="0563C1" w:themeColor="hyperlink"/>
      <w:u w:val="single"/>
    </w:rPr>
  </w:style>
  <w:style w:type="character" w:styleId="UnresolvedMention">
    <w:name w:val="Unresolved Mention"/>
    <w:basedOn w:val="DefaultParagraphFont"/>
    <w:uiPriority w:val="99"/>
    <w:semiHidden/>
    <w:unhideWhenUsed/>
    <w:rsid w:val="005C3BF3"/>
    <w:rPr>
      <w:color w:val="605E5C"/>
      <w:shd w:val="clear" w:color="auto" w:fill="E1DFDD"/>
    </w:rPr>
  </w:style>
  <w:style w:type="paragraph" w:styleId="ListParagraph">
    <w:name w:val="List Paragraph"/>
    <w:basedOn w:val="Normal"/>
    <w:uiPriority w:val="34"/>
    <w:qFormat/>
    <w:rsid w:val="006E3A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690113">
      <w:bodyDiv w:val="1"/>
      <w:marLeft w:val="0"/>
      <w:marRight w:val="0"/>
      <w:marTop w:val="0"/>
      <w:marBottom w:val="0"/>
      <w:divBdr>
        <w:top w:val="none" w:sz="0" w:space="0" w:color="auto"/>
        <w:left w:val="none" w:sz="0" w:space="0" w:color="auto"/>
        <w:bottom w:val="none" w:sz="0" w:space="0" w:color="auto"/>
        <w:right w:val="none" w:sz="0" w:space="0" w:color="auto"/>
      </w:divBdr>
    </w:div>
    <w:div w:id="956064338">
      <w:bodyDiv w:val="1"/>
      <w:marLeft w:val="0"/>
      <w:marRight w:val="0"/>
      <w:marTop w:val="0"/>
      <w:marBottom w:val="0"/>
      <w:divBdr>
        <w:top w:val="none" w:sz="0" w:space="0" w:color="auto"/>
        <w:left w:val="none" w:sz="0" w:space="0" w:color="auto"/>
        <w:bottom w:val="none" w:sz="0" w:space="0" w:color="auto"/>
        <w:right w:val="none" w:sz="0" w:space="0" w:color="auto"/>
      </w:divBdr>
    </w:div>
    <w:div w:id="1205364647">
      <w:bodyDiv w:val="1"/>
      <w:marLeft w:val="0"/>
      <w:marRight w:val="0"/>
      <w:marTop w:val="0"/>
      <w:marBottom w:val="0"/>
      <w:divBdr>
        <w:top w:val="none" w:sz="0" w:space="0" w:color="auto"/>
        <w:left w:val="none" w:sz="0" w:space="0" w:color="auto"/>
        <w:bottom w:val="none" w:sz="0" w:space="0" w:color="auto"/>
        <w:right w:val="none" w:sz="0" w:space="0" w:color="auto"/>
      </w:divBdr>
    </w:div>
    <w:div w:id="18728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roups.google.com/for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int_cv_lab_meeting-group@enders.tch.harvard.edu" TargetMode="External"/><Relationship Id="rId5" Type="http://schemas.openxmlformats.org/officeDocument/2006/relationships/hyperlink" Target="http://web2.tch.harvard.edu/resops/Documents/9513_2019_Research_Annual_Safety_Training__Schedule.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de Oliveira, Marcela</dc:creator>
  <cp:keywords/>
  <dc:description/>
  <cp:lastModifiedBy>WTP</cp:lastModifiedBy>
  <cp:revision>10</cp:revision>
  <dcterms:created xsi:type="dcterms:W3CDTF">2019-06-20T21:04:00Z</dcterms:created>
  <dcterms:modified xsi:type="dcterms:W3CDTF">2019-06-25T22:53:00Z</dcterms:modified>
</cp:coreProperties>
</file>