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1" w:rsidRPr="002C6261" w:rsidRDefault="002C62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261">
        <w:rPr>
          <w:rFonts w:ascii="Times New Roman" w:hAnsi="Times New Roman" w:cs="Times New Roman"/>
          <w:b/>
          <w:sz w:val="24"/>
          <w:szCs w:val="24"/>
          <w:u w:val="single"/>
        </w:rPr>
        <w:t>SCIENTIFIC REVEIWER FORM-DI</w:t>
      </w:r>
      <w:r w:rsidR="001C1685">
        <w:rPr>
          <w:rFonts w:ascii="Times New Roman" w:hAnsi="Times New Roman" w:cs="Times New Roman"/>
          <w:b/>
          <w:sz w:val="24"/>
          <w:szCs w:val="24"/>
          <w:u w:val="single"/>
        </w:rPr>
        <w:t>VISION OF DEVELOPMENTAL MEDICINE</w:t>
      </w:r>
    </w:p>
    <w:p w:rsidR="002C6261" w:rsidRDefault="002C6261">
      <w:pPr>
        <w:sectPr w:rsidR="002C626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b/>
        </w:rPr>
        <w:id w:val="1965075854"/>
        <w:lock w:val="contentLocked"/>
        <w:placeholder>
          <w:docPart w:val="DefaultPlaceholder_1082065158"/>
        </w:placeholder>
        <w:group/>
      </w:sdtPr>
      <w:sdtEndPr>
        <w:rPr>
          <w:b w:val="0"/>
          <w:sz w:val="18"/>
          <w:szCs w:val="18"/>
        </w:rPr>
      </w:sdtEndPr>
      <w:sdtContent>
        <w:p w:rsidR="002C6261" w:rsidRPr="002C6261" w:rsidRDefault="004A6E2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>Principal Investi</w:t>
          </w:r>
          <w:r w:rsidR="002C6261" w:rsidRPr="002C6261">
            <w:rPr>
              <w:b/>
            </w:rPr>
            <w:t>gator:</w:t>
          </w:r>
          <w:r w:rsidR="002C6261">
            <w:t xml:space="preserve"> </w:t>
          </w:r>
          <w:sdt>
            <w:sdtPr>
              <w:id w:val="-80068041"/>
              <w:placeholder>
                <w:docPart w:val="95EEF74E3E6941BCB052349188573903"/>
              </w:placeholder>
              <w:showingPlcHdr/>
            </w:sdtPr>
            <w:sdtEndPr/>
            <w:sdtContent>
              <w:r w:rsidR="006833C8" w:rsidRPr="002C022F">
                <w:rPr>
                  <w:rStyle w:val="PlaceholderText"/>
                </w:rPr>
                <w:t>Click here to enter text.</w:t>
              </w:r>
            </w:sdtContent>
          </w:sdt>
        </w:p>
        <w:p w:rsidR="002C6261" w:rsidRDefault="001C1685">
          <w:r>
            <w:rPr>
              <w:b/>
            </w:rPr>
            <w:t>Principal In</w:t>
          </w:r>
          <w:r w:rsidR="002C6261" w:rsidRPr="002C6261">
            <w:rPr>
              <w:b/>
            </w:rPr>
            <w:t>vestigator (Listed in CHeRP):</w:t>
          </w:r>
          <w:r w:rsidR="002C6261">
            <w:t xml:space="preserve"> </w:t>
          </w:r>
          <w:sdt>
            <w:sdtPr>
              <w:id w:val="1541629840"/>
              <w:placeholder>
                <w:docPart w:val="44BEDCA308934B4C81E1F87D270F510E"/>
              </w:placeholder>
              <w:showingPlcHdr/>
              <w:text/>
            </w:sdtPr>
            <w:sdtEndPr/>
            <w:sdtContent>
              <w:r w:rsidR="002C6261" w:rsidRPr="002C022F">
                <w:rPr>
                  <w:rStyle w:val="PlaceholderText"/>
                </w:rPr>
                <w:t>Click here to enter text.</w:t>
              </w:r>
            </w:sdtContent>
          </w:sdt>
        </w:p>
        <w:p w:rsidR="002C6261" w:rsidRDefault="002C6261">
          <w:pPr>
            <w:sectPr w:rsidR="002C6261" w:rsidSect="00F72C1C">
              <w:type w:val="continuous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</w:p>
        <w:p w:rsidR="002C6261" w:rsidRDefault="002C6261">
          <w:r w:rsidRPr="002C6261">
            <w:rPr>
              <w:b/>
            </w:rPr>
            <w:lastRenderedPageBreak/>
            <w:t>Protocol Title:</w:t>
          </w:r>
          <w:r>
            <w:t xml:space="preserve"> </w:t>
          </w:r>
          <w:sdt>
            <w:sdtPr>
              <w:id w:val="1658952572"/>
              <w:placeholder>
                <w:docPart w:val="EE6EE6E1D63A4996B615FBCB1F37ADCE"/>
              </w:placeholder>
              <w:showingPlcHdr/>
            </w:sdtPr>
            <w:sdtEndPr/>
            <w:sdtContent>
              <w:r w:rsidRPr="002C022F">
                <w:rPr>
                  <w:rStyle w:val="PlaceholderText"/>
                </w:rPr>
                <w:t>Click here to enter text.</w:t>
              </w:r>
            </w:sdtContent>
          </w:sdt>
        </w:p>
        <w:p w:rsidR="00C416D5" w:rsidRDefault="00C416D5">
          <w:pPr>
            <w:rPr>
              <w:b/>
            </w:rPr>
            <w:sectPr w:rsidR="00C416D5" w:rsidSect="002C6261">
              <w:type w:val="continuous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</w:p>
        <w:p w:rsidR="002C6261" w:rsidRDefault="002C6261">
          <w:r w:rsidRPr="002C6261">
            <w:rPr>
              <w:b/>
            </w:rPr>
            <w:lastRenderedPageBreak/>
            <w:t xml:space="preserve">Protocol #: </w:t>
          </w:r>
          <w:sdt>
            <w:sdtPr>
              <w:id w:val="-2121055767"/>
              <w:placeholder>
                <w:docPart w:val="834FA9315EEB4D0EAE1EF0E573682EE3"/>
              </w:placeholder>
              <w:showingPlcHdr/>
              <w:text/>
            </w:sdtPr>
            <w:sdtEndPr/>
            <w:sdtContent>
              <w:r w:rsidRPr="002C022F">
                <w:rPr>
                  <w:rStyle w:val="PlaceholderText"/>
                </w:rPr>
                <w:t>Click here to enter text.</w:t>
              </w:r>
            </w:sdtContent>
          </w:sdt>
        </w:p>
        <w:p w:rsidR="002C6261" w:rsidRDefault="002C6261">
          <w:r w:rsidRPr="002C6261">
            <w:rPr>
              <w:b/>
            </w:rPr>
            <w:lastRenderedPageBreak/>
            <w:t>Date of Review:</w:t>
          </w:r>
          <w:r>
            <w:rPr>
              <w:b/>
            </w:rPr>
            <w:t xml:space="preserve"> </w:t>
          </w:r>
          <w:sdt>
            <w:sdtPr>
              <w:id w:val="-931283944"/>
              <w:placeholder>
                <w:docPart w:val="E1A1944CC94D4FE2885B68DB477C85C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2C022F">
                <w:rPr>
                  <w:rStyle w:val="PlaceholderText"/>
                </w:rPr>
                <w:t>Click here to enter a date.</w:t>
              </w:r>
            </w:sdtContent>
          </w:sdt>
        </w:p>
        <w:p w:rsidR="00C416D5" w:rsidRDefault="00C416D5" w:rsidP="006A2C25">
          <w:pPr>
            <w:pStyle w:val="Heading1"/>
            <w:spacing w:before="80"/>
            <w:rPr>
              <w:caps/>
              <w:sz w:val="22"/>
            </w:rPr>
            <w:sectPr w:rsidR="00C416D5" w:rsidSect="00C416D5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docGrid w:linePitch="360"/>
            </w:sectPr>
          </w:pPr>
        </w:p>
        <w:tbl>
          <w:tblPr>
            <w:tblW w:w="981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7007"/>
            <w:gridCol w:w="2803"/>
          </w:tblGrid>
          <w:tr w:rsidR="00C416D5" w:rsidTr="00077FF6">
            <w:trPr>
              <w:cantSplit/>
              <w:trHeight w:val="156"/>
            </w:trPr>
            <w:tc>
              <w:tcPr>
                <w:tcW w:w="7007" w:type="dxa"/>
                <w:tcBorders>
                  <w:bottom w:val="single" w:sz="4" w:space="0" w:color="auto"/>
                </w:tcBorders>
              </w:tcPr>
              <w:p w:rsidR="00C416D5" w:rsidRDefault="00C416D5" w:rsidP="006A2C25">
                <w:pPr>
                  <w:pStyle w:val="Heading1"/>
                  <w:spacing w:before="80"/>
                  <w:rPr>
                    <w:caps/>
                    <w:sz w:val="22"/>
                  </w:rPr>
                </w:pPr>
                <w:r>
                  <w:rPr>
                    <w:caps/>
                    <w:sz w:val="22"/>
                  </w:rPr>
                  <w:lastRenderedPageBreak/>
                  <w:t>Items</w:t>
                </w:r>
              </w:p>
            </w:tc>
            <w:tc>
              <w:tcPr>
                <w:tcW w:w="2803" w:type="dxa"/>
                <w:tcBorders>
                  <w:bottom w:val="single" w:sz="4" w:space="0" w:color="auto"/>
                </w:tcBorders>
              </w:tcPr>
              <w:p w:rsidR="00C416D5" w:rsidRDefault="00077FF6" w:rsidP="00077FF6">
                <w:pPr>
                  <w:pStyle w:val="Heading1"/>
                  <w:spacing w:before="80"/>
                  <w:ind w:left="-72" w:right="-144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INITIAL </w:t>
                </w:r>
                <w:r w:rsidR="00C416D5">
                  <w:rPr>
                    <w:caps/>
                    <w:sz w:val="16"/>
                    <w:szCs w:val="16"/>
                  </w:rPr>
                  <w:t>Assessment</w:t>
                </w:r>
              </w:p>
              <w:p w:rsidR="00C416D5" w:rsidRDefault="00C416D5" w:rsidP="006A2C25">
                <w:pPr>
                  <w:pStyle w:val="Heading1"/>
                  <w:spacing w:before="80"/>
                  <w:ind w:left="-72" w:right="-144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>(SCROLL DOWN FOR COMMENTS)</w:t>
                </w:r>
              </w:p>
            </w:tc>
          </w:tr>
          <w:tr w:rsidR="00C416D5" w:rsidTr="00077FF6">
            <w:trPr>
              <w:cantSplit/>
              <w:trHeight w:val="393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  <w:rPr>
                    <w:u w:val="single"/>
                  </w:rPr>
                </w:pPr>
                <w:r>
                  <w:t>Are the specific aims and corresponding hypotheses valid and testable?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401371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1418702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006938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N/A</w:t>
                </w:r>
              </w:p>
            </w:tc>
          </w:tr>
          <w:tr w:rsidR="00C416D5" w:rsidTr="00077FF6">
            <w:trPr>
              <w:cantSplit/>
              <w:trHeight w:val="628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>Is the primary outcome (and secondary outcomes if relevant) appropriate and evaluable?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904730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5152686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876"/>
            </w:trPr>
            <w:tc>
              <w:tcPr>
                <w:tcW w:w="7007" w:type="dxa"/>
              </w:tcPr>
              <w:p w:rsidR="00C416D5" w:rsidRPr="00EA1AEB" w:rsidRDefault="00C416D5" w:rsidP="00C416D5">
                <w:pPr>
                  <w:spacing w:after="0"/>
                  <w:rPr>
                    <w:i/>
                  </w:rPr>
                </w:pPr>
                <w:r>
                  <w:t xml:space="preserve">Has an appropriate literature search been performed such that that the rationale for the study has been adequately presented?  </w:t>
                </w:r>
                <w:r>
                  <w:rPr>
                    <w:i/>
                  </w:rPr>
                  <w:t>*When risks to the subject are high, an extensive search is essential.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670254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2070300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Default="00C416D5" w:rsidP="00C416D5">
                <w:pPr>
                  <w:pStyle w:val="Heading3"/>
                  <w:ind w:left="-58"/>
                  <w:rPr>
                    <w:u w:val="single"/>
                  </w:rPr>
                </w:pPr>
              </w:p>
            </w:tc>
          </w:tr>
          <w:tr w:rsidR="00C416D5" w:rsidTr="00077FF6">
            <w:trPr>
              <w:cantSplit/>
              <w:trHeight w:val="583"/>
            </w:trPr>
            <w:tc>
              <w:tcPr>
                <w:tcW w:w="7007" w:type="dxa"/>
              </w:tcPr>
              <w:p w:rsidR="00C416D5" w:rsidRPr="00EA1AEB" w:rsidRDefault="00C416D5" w:rsidP="00C416D5">
                <w:pPr>
                  <w:spacing w:after="0"/>
                </w:pPr>
                <w:r>
                  <w:t>Are there adequate preliminary data in the literature (or from the investigator) to justify the research?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1323581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243574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Default="00C416D5" w:rsidP="00C416D5">
                <w:pPr>
                  <w:pStyle w:val="Heading3"/>
                </w:pPr>
              </w:p>
            </w:tc>
          </w:tr>
          <w:tr w:rsidR="00C416D5" w:rsidTr="00077FF6">
            <w:trPr>
              <w:cantSplit/>
              <w:trHeight w:val="415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>Is the study design appropriate to test the study hypothesis(es)?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424765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2054963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Default="00C416D5" w:rsidP="00C416D5">
                <w:pPr>
                  <w:pStyle w:val="Heading3"/>
                  <w:rPr>
                    <w:u w:val="single"/>
                  </w:rPr>
                </w:pPr>
              </w:p>
            </w:tc>
          </w:tr>
          <w:tr w:rsidR="00C416D5" w:rsidTr="00077FF6">
            <w:trPr>
              <w:cantSplit/>
              <w:trHeight w:val="725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 xml:space="preserve">If the protocol includes a placebo that might entail risk (even if not great), is the placebo essential for the conduct of the trial? 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88049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880219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Pr="00F94C88" w:rsidRDefault="006418F1" w:rsidP="00C416D5">
                <w:pPr>
                  <w:spacing w:after="0" w:line="240" w:lineRule="auto"/>
                  <w:ind w:left="-58"/>
                  <w:rPr>
                    <w:b/>
                    <w:bCs/>
                  </w:rPr>
                </w:pPr>
                <w:sdt>
                  <w:sdtPr>
                    <w:id w:val="497542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N/A</w:t>
                </w:r>
              </w:p>
            </w:tc>
          </w:tr>
          <w:tr w:rsidR="00C416D5" w:rsidTr="00077FF6">
            <w:trPr>
              <w:cantSplit/>
              <w:trHeight w:val="389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>Is the data analysis plan adequate and appropriate to test the primary hypotheses?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451217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17887299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77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>Does the study have sufficient power to test the primary hypotheses?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9979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966460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77"/>
            </w:trPr>
            <w:tc>
              <w:tcPr>
                <w:tcW w:w="7007" w:type="dxa"/>
              </w:tcPr>
              <w:p w:rsidR="00C416D5" w:rsidRDefault="00C416D5" w:rsidP="00C416D5">
                <w:pPr>
                  <w:spacing w:after="0"/>
                </w:pPr>
                <w:r>
                  <w:t>Is it feasible or reasonable to achieve the results in the proposed timeframe, including the ability to recruit, retain, or follow subjects?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-1189828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2058821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  <w:p w:rsidR="00C416D5" w:rsidRDefault="00C416D5" w:rsidP="00C416D5">
                <w:pPr>
                  <w:pStyle w:val="Heading3"/>
                  <w:rPr>
                    <w:u w:val="single"/>
                  </w:rPr>
                </w:pPr>
              </w:p>
            </w:tc>
          </w:tr>
          <w:tr w:rsidR="00C416D5" w:rsidTr="00077FF6">
            <w:trPr>
              <w:cantSplit/>
              <w:trHeight w:val="610"/>
            </w:trPr>
            <w:tc>
              <w:tcPr>
                <w:tcW w:w="7007" w:type="dxa"/>
              </w:tcPr>
              <w:p w:rsidR="00C416D5" w:rsidRDefault="00C416D5" w:rsidP="00C416D5">
                <w:pPr>
                  <w:keepLines/>
                  <w:spacing w:after="0"/>
                </w:pPr>
                <w:r>
                  <w:t>Are the proposed tests or measurements appropriate to answer the scientific question?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533696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1982887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77"/>
            </w:trPr>
            <w:tc>
              <w:tcPr>
                <w:tcW w:w="7007" w:type="dxa"/>
              </w:tcPr>
              <w:p w:rsidR="00C416D5" w:rsidRPr="00EA1AEB" w:rsidRDefault="00C416D5" w:rsidP="00C416D5">
                <w:pPr>
                  <w:keepLines/>
                  <w:spacing w:after="0"/>
                </w:pPr>
                <w:r>
                  <w:t>Are all the proposed tests or measurements requested necessary to</w:t>
                </w:r>
                <w:r w:rsidR="001C1685">
                  <w:t xml:space="preserve"> answer the scientific question?</w:t>
                </w:r>
              </w:p>
            </w:tc>
            <w:tc>
              <w:tcPr>
                <w:tcW w:w="2803" w:type="dxa"/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2041014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967402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504"/>
            </w:trPr>
            <w:tc>
              <w:tcPr>
                <w:tcW w:w="7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416D5" w:rsidRDefault="00C416D5" w:rsidP="00C416D5">
                <w:pPr>
                  <w:keepLines/>
                  <w:spacing w:after="0"/>
                </w:pPr>
                <w:r>
                  <w:t>Do the investigators have the appropriate expertise to carry out the protocol?</w:t>
                </w:r>
              </w:p>
            </w:tc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4503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YES</w:t>
                </w:r>
              </w:p>
              <w:p w:rsidR="00C416D5" w:rsidRPr="00C416D5" w:rsidRDefault="006418F1" w:rsidP="00C416D5">
                <w:pPr>
                  <w:pStyle w:val="Heading3"/>
                  <w:ind w:left="-58"/>
                </w:pPr>
                <w:sdt>
                  <w:sdtPr>
                    <w:id w:val="725034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416D5">
                  <w:t xml:space="preserve"> NO</w:t>
                </w:r>
              </w:p>
            </w:tc>
          </w:tr>
          <w:tr w:rsidR="00C416D5" w:rsidTr="00077FF6">
            <w:trPr>
              <w:cantSplit/>
              <w:trHeight w:val="876"/>
            </w:trPr>
            <w:tc>
              <w:tcPr>
                <w:tcW w:w="7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416D5" w:rsidRDefault="00C416D5" w:rsidP="00C416D5">
                <w:pPr>
                  <w:keepLines/>
                  <w:spacing w:after="0"/>
                </w:pPr>
                <w:r>
                  <w:t xml:space="preserve"> How do the risks of a new treatment (if proposed) compare to standard treatment/therapies?</w:t>
                </w:r>
              </w:p>
            </w:tc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416D5" w:rsidRPr="00C416D5" w:rsidRDefault="006418F1" w:rsidP="00C416D5">
                <w:pPr>
                  <w:keepLines/>
                  <w:spacing w:after="0" w:line="240" w:lineRule="auto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570084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416D5">
                  <w:rPr>
                    <w:sz w:val="18"/>
                    <w:szCs w:val="18"/>
                  </w:rPr>
                  <w:t xml:space="preserve"> </w:t>
                </w:r>
                <w:r w:rsidR="00C416D5" w:rsidRPr="00C416D5">
                  <w:rPr>
                    <w:sz w:val="18"/>
                    <w:szCs w:val="18"/>
                  </w:rPr>
                  <w:t>Greater</w:t>
                </w:r>
              </w:p>
              <w:p w:rsidR="00C416D5" w:rsidRPr="00C416D5" w:rsidRDefault="006418F1" w:rsidP="00C416D5">
                <w:pPr>
                  <w:keepLines/>
                  <w:spacing w:after="0" w:line="240" w:lineRule="auto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050211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416D5">
                  <w:rPr>
                    <w:sz w:val="18"/>
                    <w:szCs w:val="18"/>
                  </w:rPr>
                  <w:t xml:space="preserve"> </w:t>
                </w:r>
                <w:r w:rsidR="00C416D5" w:rsidRPr="00C416D5">
                  <w:rPr>
                    <w:sz w:val="18"/>
                    <w:szCs w:val="18"/>
                  </w:rPr>
                  <w:t xml:space="preserve"> About Same</w:t>
                </w:r>
              </w:p>
              <w:p w:rsidR="00C416D5" w:rsidRPr="00C416D5" w:rsidRDefault="006418F1" w:rsidP="00C416D5">
                <w:pPr>
                  <w:keepLines/>
                  <w:spacing w:after="0" w:line="240" w:lineRule="auto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454326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6D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416D5">
                  <w:rPr>
                    <w:sz w:val="18"/>
                    <w:szCs w:val="18"/>
                  </w:rPr>
                  <w:t xml:space="preserve"> </w:t>
                </w:r>
                <w:r w:rsidR="00C416D5" w:rsidRPr="00C416D5">
                  <w:rPr>
                    <w:sz w:val="18"/>
                    <w:szCs w:val="18"/>
                  </w:rPr>
                  <w:t xml:space="preserve"> Lower</w:t>
                </w:r>
              </w:p>
              <w:p w:rsidR="00C416D5" w:rsidRPr="006E1B15" w:rsidRDefault="00C416D5" w:rsidP="00C416D5">
                <w:pPr>
                  <w:keepNext/>
                  <w:keepLines/>
                  <w:spacing w:after="0" w:line="240" w:lineRule="auto"/>
                  <w:ind w:left="-58"/>
                  <w:outlineLvl w:val="2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sz w:val="18"/>
                      <w:szCs w:val="18"/>
                    </w:rPr>
                    <w:id w:val="1579948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416D5">
                  <w:rPr>
                    <w:sz w:val="18"/>
                    <w:szCs w:val="18"/>
                  </w:rPr>
                  <w:t xml:space="preserve"> N/A</w:t>
                </w:r>
              </w:p>
            </w:tc>
          </w:tr>
        </w:tbl>
      </w:sdtContent>
    </w:sdt>
    <w:p w:rsidR="00C416D5" w:rsidRDefault="00C416D5" w:rsidP="00C416D5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Reviewer’s overall assessment: </w:t>
      </w:r>
    </w:p>
    <w:p w:rsidR="00A131FB" w:rsidRDefault="00A131FB" w:rsidP="00A131FB"/>
    <w:p w:rsidR="00A131FB" w:rsidRPr="00EF2683" w:rsidRDefault="00A131FB" w:rsidP="00EF2683">
      <w:pPr>
        <w:spacing w:after="0"/>
        <w:rPr>
          <w:b/>
        </w:rPr>
      </w:pPr>
      <w:r w:rsidRPr="00EF2683">
        <w:rPr>
          <w:b/>
        </w:rPr>
        <w:t>Responses that must be addressed by the research team:</w:t>
      </w:r>
    </w:p>
    <w:p w:rsidR="00EF2683" w:rsidRPr="00EF2683" w:rsidRDefault="00EF2683" w:rsidP="00EF2683">
      <w:r w:rsidRPr="00EF2683">
        <w:rPr>
          <w:b/>
        </w:rPr>
        <w:t>*</w:t>
      </w:r>
      <w:r>
        <w:rPr>
          <w:b/>
        </w:rPr>
        <w:t>*</w:t>
      </w:r>
      <w:r w:rsidRPr="00EF2683">
        <w:rPr>
          <w:b/>
        </w:rPr>
        <w:t>Please use tracked changes when making any changes to your protocol</w:t>
      </w:r>
      <w:r>
        <w:rPr>
          <w:b/>
        </w:rPr>
        <w:t>**</w:t>
      </w:r>
    </w:p>
    <w:sdt>
      <w:sdtPr>
        <w:rPr>
          <w:rStyle w:val="Style1"/>
        </w:rPr>
        <w:id w:val="-1870601351"/>
        <w:showingPlcHdr/>
      </w:sdtPr>
      <w:sdtEndPr>
        <w:rPr>
          <w:rStyle w:val="DefaultParagraphFont"/>
        </w:rPr>
      </w:sdtEndPr>
      <w:sdtContent>
        <w:p w:rsidR="00A131FB" w:rsidRDefault="003E77EA">
          <w:pPr>
            <w:rPr>
              <w:rStyle w:val="Style1"/>
            </w:rPr>
          </w:pPr>
          <w:r w:rsidRPr="002C022F">
            <w:rPr>
              <w:rStyle w:val="PlaceholderText"/>
            </w:rPr>
            <w:t>Click here to enter text.</w:t>
          </w:r>
        </w:p>
      </w:sdtContent>
    </w:sdt>
    <w:p w:rsidR="00A131FB" w:rsidRDefault="00A131FB">
      <w:pPr>
        <w:rPr>
          <w:rStyle w:val="Style1"/>
          <w:b/>
        </w:rPr>
      </w:pPr>
    </w:p>
    <w:p w:rsidR="00EF2683" w:rsidRDefault="00A131FB" w:rsidP="00EF2683">
      <w:pPr>
        <w:spacing w:after="0"/>
        <w:rPr>
          <w:rStyle w:val="Style1"/>
          <w:b/>
        </w:rPr>
      </w:pPr>
      <w:r w:rsidRPr="00A131FB">
        <w:rPr>
          <w:rStyle w:val="Style1"/>
          <w:b/>
        </w:rPr>
        <w:t>Suggestions for the research team (no response necessary):</w:t>
      </w:r>
    </w:p>
    <w:p w:rsidR="00A131FB" w:rsidRPr="00EF2683" w:rsidRDefault="00EF2683" w:rsidP="00EF2683">
      <w:pPr>
        <w:rPr>
          <w:rStyle w:val="Style1"/>
          <w:b/>
        </w:rPr>
      </w:pPr>
      <w:r w:rsidRPr="00EF2683">
        <w:rPr>
          <w:rStyle w:val="Style1"/>
          <w:b/>
        </w:rPr>
        <w:t>*</w:t>
      </w:r>
      <w:r>
        <w:rPr>
          <w:rStyle w:val="Style1"/>
          <w:b/>
        </w:rPr>
        <w:t>*</w:t>
      </w:r>
      <w:r w:rsidR="006418F1">
        <w:rPr>
          <w:rStyle w:val="Style1"/>
          <w:b/>
        </w:rPr>
        <w:t>Please use tracked change</w:t>
      </w:r>
      <w:bookmarkStart w:id="0" w:name="_GoBack"/>
      <w:bookmarkEnd w:id="0"/>
      <w:r w:rsidRPr="00EF2683">
        <w:rPr>
          <w:rStyle w:val="Style1"/>
          <w:b/>
        </w:rPr>
        <w:t>s when maki</w:t>
      </w:r>
      <w:r>
        <w:rPr>
          <w:rStyle w:val="Style1"/>
          <w:b/>
        </w:rPr>
        <w:t>ng any changes to your protocol**</w:t>
      </w:r>
    </w:p>
    <w:sdt>
      <w:sdtPr>
        <w:rPr>
          <w:rStyle w:val="Style1"/>
        </w:rPr>
        <w:id w:val="-768923226"/>
        <w:showingPlcHdr/>
      </w:sdtPr>
      <w:sdtEndPr>
        <w:rPr>
          <w:rStyle w:val="DefaultParagraphFont"/>
        </w:rPr>
      </w:sdtEndPr>
      <w:sdtContent>
        <w:p w:rsidR="00A131FB" w:rsidRDefault="00A131FB" w:rsidP="00A131FB">
          <w:pPr>
            <w:rPr>
              <w:rStyle w:val="Style1"/>
            </w:rPr>
          </w:pPr>
          <w:r w:rsidRPr="002C022F">
            <w:rPr>
              <w:rStyle w:val="PlaceholderText"/>
            </w:rPr>
            <w:t>Click here to enter text.</w:t>
          </w:r>
        </w:p>
      </w:sdtContent>
    </w:sdt>
    <w:p w:rsidR="00A131FB" w:rsidRDefault="00A131FB">
      <w:pPr>
        <w:rPr>
          <w:b/>
        </w:rPr>
      </w:pPr>
    </w:p>
    <w:p w:rsidR="00EF2683" w:rsidRPr="00A131FB" w:rsidRDefault="00EF2683">
      <w:pPr>
        <w:rPr>
          <w:b/>
        </w:rPr>
      </w:pPr>
    </w:p>
    <w:sectPr w:rsidR="00EF2683" w:rsidRPr="00A131FB" w:rsidSect="002C62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F6" w:rsidRDefault="00077FF6" w:rsidP="00077FF6">
      <w:pPr>
        <w:spacing w:after="0" w:line="240" w:lineRule="auto"/>
      </w:pPr>
      <w:r>
        <w:separator/>
      </w:r>
    </w:p>
  </w:endnote>
  <w:endnote w:type="continuationSeparator" w:id="0">
    <w:p w:rsidR="00077FF6" w:rsidRDefault="00077FF6" w:rsidP="0007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F6" w:rsidRDefault="00077FF6">
    <w:pPr>
      <w:pStyle w:val="Footer"/>
    </w:pPr>
    <w:r>
      <w:t>Version Updated</w:t>
    </w:r>
    <w:r w:rsidR="00EF2683">
      <w:t xml:space="preserve"> 5/31/17</w:t>
    </w:r>
  </w:p>
  <w:p w:rsidR="00077FF6" w:rsidRDefault="00077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F6" w:rsidRDefault="00077FF6" w:rsidP="00077FF6">
      <w:pPr>
        <w:spacing w:after="0" w:line="240" w:lineRule="auto"/>
      </w:pPr>
      <w:r>
        <w:separator/>
      </w:r>
    </w:p>
  </w:footnote>
  <w:footnote w:type="continuationSeparator" w:id="0">
    <w:p w:rsidR="00077FF6" w:rsidRDefault="00077FF6" w:rsidP="0007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92"/>
    <w:rsid w:val="00077FF6"/>
    <w:rsid w:val="0011500E"/>
    <w:rsid w:val="00124A92"/>
    <w:rsid w:val="001C1685"/>
    <w:rsid w:val="00244401"/>
    <w:rsid w:val="002C6261"/>
    <w:rsid w:val="003E77EA"/>
    <w:rsid w:val="004A6E2B"/>
    <w:rsid w:val="006418F1"/>
    <w:rsid w:val="006833C8"/>
    <w:rsid w:val="006C5D92"/>
    <w:rsid w:val="008D285F"/>
    <w:rsid w:val="00995F00"/>
    <w:rsid w:val="00A131FB"/>
    <w:rsid w:val="00A431CD"/>
    <w:rsid w:val="00BF610D"/>
    <w:rsid w:val="00C34364"/>
    <w:rsid w:val="00C416D5"/>
    <w:rsid w:val="00EF2683"/>
    <w:rsid w:val="00F30DFF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16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416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2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16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416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F6"/>
  </w:style>
  <w:style w:type="paragraph" w:styleId="Footer">
    <w:name w:val="footer"/>
    <w:basedOn w:val="Normal"/>
    <w:link w:val="FooterChar"/>
    <w:uiPriority w:val="99"/>
    <w:unhideWhenUsed/>
    <w:rsid w:val="000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F6"/>
  </w:style>
  <w:style w:type="character" w:customStyle="1" w:styleId="Style1">
    <w:name w:val="Style1"/>
    <w:uiPriority w:val="1"/>
    <w:rsid w:val="0011500E"/>
    <w:rPr>
      <w:rFonts w:asciiTheme="minorHAnsi" w:hAnsiTheme="minorHAnsi"/>
      <w:b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16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416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2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16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416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F6"/>
  </w:style>
  <w:style w:type="paragraph" w:styleId="Footer">
    <w:name w:val="footer"/>
    <w:basedOn w:val="Normal"/>
    <w:link w:val="FooterChar"/>
    <w:uiPriority w:val="99"/>
    <w:unhideWhenUsed/>
    <w:rsid w:val="000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F6"/>
  </w:style>
  <w:style w:type="character" w:customStyle="1" w:styleId="Style1">
    <w:name w:val="Style1"/>
    <w:uiPriority w:val="1"/>
    <w:rsid w:val="0011500E"/>
    <w:rPr>
      <w:rFonts w:asciiTheme="minorHAnsi" w:hAnsiTheme="minorHAns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F7FE-3BA0-4CA4-8E3D-2BE04F2A77C3}"/>
      </w:docPartPr>
      <w:docPartBody>
        <w:p w:rsidR="00227E5D" w:rsidRDefault="0087091F">
          <w:r w:rsidRPr="002C022F">
            <w:rPr>
              <w:rStyle w:val="PlaceholderText"/>
            </w:rPr>
            <w:t>Click here to enter text.</w:t>
          </w:r>
        </w:p>
      </w:docPartBody>
    </w:docPart>
    <w:docPart>
      <w:docPartPr>
        <w:name w:val="95EEF74E3E6941BCB052349188573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7759-EDF3-46C3-B0C6-6573F6BE7F21}"/>
      </w:docPartPr>
      <w:docPartBody>
        <w:p w:rsidR="00405481" w:rsidRDefault="0008592B" w:rsidP="0008592B">
          <w:pPr>
            <w:pStyle w:val="95EEF74E3E6941BCB0523491885739032"/>
          </w:pPr>
          <w:r w:rsidRPr="002C022F">
            <w:rPr>
              <w:rStyle w:val="PlaceholderText"/>
            </w:rPr>
            <w:t>Click here to enter text.</w:t>
          </w:r>
        </w:p>
      </w:docPartBody>
    </w:docPart>
    <w:docPart>
      <w:docPartPr>
        <w:name w:val="44BEDCA308934B4C81E1F87D270F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85D9-2513-47B2-9D7B-18B015003ABD}"/>
      </w:docPartPr>
      <w:docPartBody>
        <w:p w:rsidR="00405481" w:rsidRDefault="0008592B" w:rsidP="0008592B">
          <w:pPr>
            <w:pStyle w:val="44BEDCA308934B4C81E1F87D270F510E2"/>
          </w:pPr>
          <w:r w:rsidRPr="002C022F">
            <w:rPr>
              <w:rStyle w:val="PlaceholderText"/>
            </w:rPr>
            <w:t>Click here to enter text.</w:t>
          </w:r>
        </w:p>
      </w:docPartBody>
    </w:docPart>
    <w:docPart>
      <w:docPartPr>
        <w:name w:val="EE6EE6E1D63A4996B615FBCB1F37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D2B0-A45D-4BC6-8530-F7728C90F439}"/>
      </w:docPartPr>
      <w:docPartBody>
        <w:p w:rsidR="00405481" w:rsidRDefault="0008592B" w:rsidP="0008592B">
          <w:pPr>
            <w:pStyle w:val="EE6EE6E1D63A4996B615FBCB1F37ADCE2"/>
          </w:pPr>
          <w:r w:rsidRPr="002C022F">
            <w:rPr>
              <w:rStyle w:val="PlaceholderText"/>
            </w:rPr>
            <w:t>Click here to enter text.</w:t>
          </w:r>
        </w:p>
      </w:docPartBody>
    </w:docPart>
    <w:docPart>
      <w:docPartPr>
        <w:name w:val="834FA9315EEB4D0EAE1EF0E57368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CE0E-E1FA-425A-AB01-4D5E11D3A404}"/>
      </w:docPartPr>
      <w:docPartBody>
        <w:p w:rsidR="00405481" w:rsidRDefault="0008592B" w:rsidP="0008592B">
          <w:pPr>
            <w:pStyle w:val="834FA9315EEB4D0EAE1EF0E573682EE32"/>
          </w:pPr>
          <w:r w:rsidRPr="002C022F">
            <w:rPr>
              <w:rStyle w:val="PlaceholderText"/>
            </w:rPr>
            <w:t>Click here to enter text.</w:t>
          </w:r>
        </w:p>
      </w:docPartBody>
    </w:docPart>
    <w:docPart>
      <w:docPartPr>
        <w:name w:val="E1A1944CC94D4FE2885B68DB477C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8878-A425-48CD-95D0-8B5BE328EBCE}"/>
      </w:docPartPr>
      <w:docPartBody>
        <w:p w:rsidR="00405481" w:rsidRDefault="0008592B" w:rsidP="0008592B">
          <w:pPr>
            <w:pStyle w:val="E1A1944CC94D4FE2885B68DB477C85C62"/>
          </w:pPr>
          <w:r w:rsidRPr="002C022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1F"/>
    <w:rsid w:val="0008592B"/>
    <w:rsid w:val="00191755"/>
    <w:rsid w:val="00227E5D"/>
    <w:rsid w:val="00405481"/>
    <w:rsid w:val="0087091F"/>
    <w:rsid w:val="00C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92B"/>
    <w:rPr>
      <w:color w:val="808080"/>
    </w:rPr>
  </w:style>
  <w:style w:type="paragraph" w:customStyle="1" w:styleId="F4F8AAD17C3E44A9B11549F820C232E2">
    <w:name w:val="F4F8AAD17C3E44A9B11549F820C232E2"/>
    <w:rsid w:val="0087091F"/>
    <w:rPr>
      <w:rFonts w:eastAsiaTheme="minorHAnsi"/>
    </w:rPr>
  </w:style>
  <w:style w:type="paragraph" w:customStyle="1" w:styleId="44865C3D165946D99B42A3E475065D2B">
    <w:name w:val="44865C3D165946D99B42A3E475065D2B"/>
    <w:rsid w:val="0087091F"/>
  </w:style>
  <w:style w:type="paragraph" w:customStyle="1" w:styleId="01DA950E2166463B8F8BA5753BDA4B1F">
    <w:name w:val="01DA950E2166463B8F8BA5753BDA4B1F"/>
    <w:rsid w:val="00191755"/>
  </w:style>
  <w:style w:type="paragraph" w:customStyle="1" w:styleId="2BF2071DAA9C460D9D8A2087544C4EF0">
    <w:name w:val="2BF2071DAA9C460D9D8A2087544C4EF0"/>
    <w:rsid w:val="00C4120E"/>
  </w:style>
  <w:style w:type="paragraph" w:customStyle="1" w:styleId="4FF0008C21DB42ED90F852ED3F79372F">
    <w:name w:val="4FF0008C21DB42ED90F852ED3F79372F"/>
    <w:rsid w:val="00C4120E"/>
  </w:style>
  <w:style w:type="paragraph" w:customStyle="1" w:styleId="262CFCBD5EAF45E1859B0193DAAD5E3D">
    <w:name w:val="262CFCBD5EAF45E1859B0193DAAD5E3D"/>
    <w:rsid w:val="00C4120E"/>
  </w:style>
  <w:style w:type="paragraph" w:customStyle="1" w:styleId="95EEF74E3E6941BCB052349188573903">
    <w:name w:val="95EEF74E3E6941BCB052349188573903"/>
    <w:rsid w:val="0008592B"/>
    <w:rPr>
      <w:rFonts w:eastAsiaTheme="minorHAnsi"/>
    </w:rPr>
  </w:style>
  <w:style w:type="paragraph" w:customStyle="1" w:styleId="44BEDCA308934B4C81E1F87D270F510E">
    <w:name w:val="44BEDCA308934B4C81E1F87D270F510E"/>
    <w:rsid w:val="0008592B"/>
    <w:rPr>
      <w:rFonts w:eastAsiaTheme="minorHAnsi"/>
    </w:rPr>
  </w:style>
  <w:style w:type="paragraph" w:customStyle="1" w:styleId="EE6EE6E1D63A4996B615FBCB1F37ADCE">
    <w:name w:val="EE6EE6E1D63A4996B615FBCB1F37ADCE"/>
    <w:rsid w:val="0008592B"/>
    <w:rPr>
      <w:rFonts w:eastAsiaTheme="minorHAnsi"/>
    </w:rPr>
  </w:style>
  <w:style w:type="paragraph" w:customStyle="1" w:styleId="834FA9315EEB4D0EAE1EF0E573682EE3">
    <w:name w:val="834FA9315EEB4D0EAE1EF0E573682EE3"/>
    <w:rsid w:val="0008592B"/>
    <w:rPr>
      <w:rFonts w:eastAsiaTheme="minorHAnsi"/>
    </w:rPr>
  </w:style>
  <w:style w:type="paragraph" w:customStyle="1" w:styleId="E1A1944CC94D4FE2885B68DB477C85C6">
    <w:name w:val="E1A1944CC94D4FE2885B68DB477C85C6"/>
    <w:rsid w:val="0008592B"/>
    <w:rPr>
      <w:rFonts w:eastAsiaTheme="minorHAnsi"/>
    </w:rPr>
  </w:style>
  <w:style w:type="paragraph" w:customStyle="1" w:styleId="7B135C8151414F058A639C6477F1B66C">
    <w:name w:val="7B135C8151414F058A639C6477F1B66C"/>
    <w:rsid w:val="0008592B"/>
    <w:rPr>
      <w:rFonts w:eastAsiaTheme="minorHAnsi"/>
    </w:rPr>
  </w:style>
  <w:style w:type="paragraph" w:customStyle="1" w:styleId="47A5945FC26B4FE291BFF5072881DC86">
    <w:name w:val="47A5945FC26B4FE291BFF5072881DC86"/>
    <w:rsid w:val="0008592B"/>
    <w:rPr>
      <w:rFonts w:eastAsiaTheme="minorHAnsi"/>
    </w:rPr>
  </w:style>
  <w:style w:type="paragraph" w:customStyle="1" w:styleId="95EEF74E3E6941BCB0523491885739031">
    <w:name w:val="95EEF74E3E6941BCB0523491885739031"/>
    <w:rsid w:val="0008592B"/>
    <w:rPr>
      <w:rFonts w:eastAsiaTheme="minorHAnsi"/>
    </w:rPr>
  </w:style>
  <w:style w:type="paragraph" w:customStyle="1" w:styleId="44BEDCA308934B4C81E1F87D270F510E1">
    <w:name w:val="44BEDCA308934B4C81E1F87D270F510E1"/>
    <w:rsid w:val="0008592B"/>
    <w:rPr>
      <w:rFonts w:eastAsiaTheme="minorHAnsi"/>
    </w:rPr>
  </w:style>
  <w:style w:type="paragraph" w:customStyle="1" w:styleId="EE6EE6E1D63A4996B615FBCB1F37ADCE1">
    <w:name w:val="EE6EE6E1D63A4996B615FBCB1F37ADCE1"/>
    <w:rsid w:val="0008592B"/>
    <w:rPr>
      <w:rFonts w:eastAsiaTheme="minorHAnsi"/>
    </w:rPr>
  </w:style>
  <w:style w:type="paragraph" w:customStyle="1" w:styleId="834FA9315EEB4D0EAE1EF0E573682EE31">
    <w:name w:val="834FA9315EEB4D0EAE1EF0E573682EE31"/>
    <w:rsid w:val="0008592B"/>
    <w:rPr>
      <w:rFonts w:eastAsiaTheme="minorHAnsi"/>
    </w:rPr>
  </w:style>
  <w:style w:type="paragraph" w:customStyle="1" w:styleId="E1A1944CC94D4FE2885B68DB477C85C61">
    <w:name w:val="E1A1944CC94D4FE2885B68DB477C85C61"/>
    <w:rsid w:val="0008592B"/>
    <w:rPr>
      <w:rFonts w:eastAsiaTheme="minorHAnsi"/>
    </w:rPr>
  </w:style>
  <w:style w:type="paragraph" w:customStyle="1" w:styleId="7B135C8151414F058A639C6477F1B66C1">
    <w:name w:val="7B135C8151414F058A639C6477F1B66C1"/>
    <w:rsid w:val="0008592B"/>
    <w:rPr>
      <w:rFonts w:eastAsiaTheme="minorHAnsi"/>
    </w:rPr>
  </w:style>
  <w:style w:type="paragraph" w:customStyle="1" w:styleId="47A5945FC26B4FE291BFF5072881DC861">
    <w:name w:val="47A5945FC26B4FE291BFF5072881DC861"/>
    <w:rsid w:val="0008592B"/>
    <w:rPr>
      <w:rFonts w:eastAsiaTheme="minorHAnsi"/>
    </w:rPr>
  </w:style>
  <w:style w:type="paragraph" w:customStyle="1" w:styleId="95EEF74E3E6941BCB0523491885739032">
    <w:name w:val="95EEF74E3E6941BCB0523491885739032"/>
    <w:rsid w:val="0008592B"/>
    <w:rPr>
      <w:rFonts w:eastAsiaTheme="minorHAnsi"/>
    </w:rPr>
  </w:style>
  <w:style w:type="paragraph" w:customStyle="1" w:styleId="44BEDCA308934B4C81E1F87D270F510E2">
    <w:name w:val="44BEDCA308934B4C81E1F87D270F510E2"/>
    <w:rsid w:val="0008592B"/>
    <w:rPr>
      <w:rFonts w:eastAsiaTheme="minorHAnsi"/>
    </w:rPr>
  </w:style>
  <w:style w:type="paragraph" w:customStyle="1" w:styleId="EE6EE6E1D63A4996B615FBCB1F37ADCE2">
    <w:name w:val="EE6EE6E1D63A4996B615FBCB1F37ADCE2"/>
    <w:rsid w:val="0008592B"/>
    <w:rPr>
      <w:rFonts w:eastAsiaTheme="minorHAnsi"/>
    </w:rPr>
  </w:style>
  <w:style w:type="paragraph" w:customStyle="1" w:styleId="834FA9315EEB4D0EAE1EF0E573682EE32">
    <w:name w:val="834FA9315EEB4D0EAE1EF0E573682EE32"/>
    <w:rsid w:val="0008592B"/>
    <w:rPr>
      <w:rFonts w:eastAsiaTheme="minorHAnsi"/>
    </w:rPr>
  </w:style>
  <w:style w:type="paragraph" w:customStyle="1" w:styleId="E1A1944CC94D4FE2885B68DB477C85C62">
    <w:name w:val="E1A1944CC94D4FE2885B68DB477C85C62"/>
    <w:rsid w:val="0008592B"/>
    <w:rPr>
      <w:rFonts w:eastAsiaTheme="minorHAnsi"/>
    </w:rPr>
  </w:style>
  <w:style w:type="paragraph" w:customStyle="1" w:styleId="7B135C8151414F058A639C6477F1B66C2">
    <w:name w:val="7B135C8151414F058A639C6477F1B66C2"/>
    <w:rsid w:val="0008592B"/>
    <w:rPr>
      <w:rFonts w:eastAsiaTheme="minorHAnsi"/>
    </w:rPr>
  </w:style>
  <w:style w:type="paragraph" w:customStyle="1" w:styleId="47A5945FC26B4FE291BFF5072881DC862">
    <w:name w:val="47A5945FC26B4FE291BFF5072881DC862"/>
    <w:rsid w:val="0008592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92B"/>
    <w:rPr>
      <w:color w:val="808080"/>
    </w:rPr>
  </w:style>
  <w:style w:type="paragraph" w:customStyle="1" w:styleId="F4F8AAD17C3E44A9B11549F820C232E2">
    <w:name w:val="F4F8AAD17C3E44A9B11549F820C232E2"/>
    <w:rsid w:val="0087091F"/>
    <w:rPr>
      <w:rFonts w:eastAsiaTheme="minorHAnsi"/>
    </w:rPr>
  </w:style>
  <w:style w:type="paragraph" w:customStyle="1" w:styleId="44865C3D165946D99B42A3E475065D2B">
    <w:name w:val="44865C3D165946D99B42A3E475065D2B"/>
    <w:rsid w:val="0087091F"/>
  </w:style>
  <w:style w:type="paragraph" w:customStyle="1" w:styleId="01DA950E2166463B8F8BA5753BDA4B1F">
    <w:name w:val="01DA950E2166463B8F8BA5753BDA4B1F"/>
    <w:rsid w:val="00191755"/>
  </w:style>
  <w:style w:type="paragraph" w:customStyle="1" w:styleId="2BF2071DAA9C460D9D8A2087544C4EF0">
    <w:name w:val="2BF2071DAA9C460D9D8A2087544C4EF0"/>
    <w:rsid w:val="00C4120E"/>
  </w:style>
  <w:style w:type="paragraph" w:customStyle="1" w:styleId="4FF0008C21DB42ED90F852ED3F79372F">
    <w:name w:val="4FF0008C21DB42ED90F852ED3F79372F"/>
    <w:rsid w:val="00C4120E"/>
  </w:style>
  <w:style w:type="paragraph" w:customStyle="1" w:styleId="262CFCBD5EAF45E1859B0193DAAD5E3D">
    <w:name w:val="262CFCBD5EAF45E1859B0193DAAD5E3D"/>
    <w:rsid w:val="00C4120E"/>
  </w:style>
  <w:style w:type="paragraph" w:customStyle="1" w:styleId="95EEF74E3E6941BCB052349188573903">
    <w:name w:val="95EEF74E3E6941BCB052349188573903"/>
    <w:rsid w:val="0008592B"/>
    <w:rPr>
      <w:rFonts w:eastAsiaTheme="minorHAnsi"/>
    </w:rPr>
  </w:style>
  <w:style w:type="paragraph" w:customStyle="1" w:styleId="44BEDCA308934B4C81E1F87D270F510E">
    <w:name w:val="44BEDCA308934B4C81E1F87D270F510E"/>
    <w:rsid w:val="0008592B"/>
    <w:rPr>
      <w:rFonts w:eastAsiaTheme="minorHAnsi"/>
    </w:rPr>
  </w:style>
  <w:style w:type="paragraph" w:customStyle="1" w:styleId="EE6EE6E1D63A4996B615FBCB1F37ADCE">
    <w:name w:val="EE6EE6E1D63A4996B615FBCB1F37ADCE"/>
    <w:rsid w:val="0008592B"/>
    <w:rPr>
      <w:rFonts w:eastAsiaTheme="minorHAnsi"/>
    </w:rPr>
  </w:style>
  <w:style w:type="paragraph" w:customStyle="1" w:styleId="834FA9315EEB4D0EAE1EF0E573682EE3">
    <w:name w:val="834FA9315EEB4D0EAE1EF0E573682EE3"/>
    <w:rsid w:val="0008592B"/>
    <w:rPr>
      <w:rFonts w:eastAsiaTheme="minorHAnsi"/>
    </w:rPr>
  </w:style>
  <w:style w:type="paragraph" w:customStyle="1" w:styleId="E1A1944CC94D4FE2885B68DB477C85C6">
    <w:name w:val="E1A1944CC94D4FE2885B68DB477C85C6"/>
    <w:rsid w:val="0008592B"/>
    <w:rPr>
      <w:rFonts w:eastAsiaTheme="minorHAnsi"/>
    </w:rPr>
  </w:style>
  <w:style w:type="paragraph" w:customStyle="1" w:styleId="7B135C8151414F058A639C6477F1B66C">
    <w:name w:val="7B135C8151414F058A639C6477F1B66C"/>
    <w:rsid w:val="0008592B"/>
    <w:rPr>
      <w:rFonts w:eastAsiaTheme="minorHAnsi"/>
    </w:rPr>
  </w:style>
  <w:style w:type="paragraph" w:customStyle="1" w:styleId="47A5945FC26B4FE291BFF5072881DC86">
    <w:name w:val="47A5945FC26B4FE291BFF5072881DC86"/>
    <w:rsid w:val="0008592B"/>
    <w:rPr>
      <w:rFonts w:eastAsiaTheme="minorHAnsi"/>
    </w:rPr>
  </w:style>
  <w:style w:type="paragraph" w:customStyle="1" w:styleId="95EEF74E3E6941BCB0523491885739031">
    <w:name w:val="95EEF74E3E6941BCB0523491885739031"/>
    <w:rsid w:val="0008592B"/>
    <w:rPr>
      <w:rFonts w:eastAsiaTheme="minorHAnsi"/>
    </w:rPr>
  </w:style>
  <w:style w:type="paragraph" w:customStyle="1" w:styleId="44BEDCA308934B4C81E1F87D270F510E1">
    <w:name w:val="44BEDCA308934B4C81E1F87D270F510E1"/>
    <w:rsid w:val="0008592B"/>
    <w:rPr>
      <w:rFonts w:eastAsiaTheme="minorHAnsi"/>
    </w:rPr>
  </w:style>
  <w:style w:type="paragraph" w:customStyle="1" w:styleId="EE6EE6E1D63A4996B615FBCB1F37ADCE1">
    <w:name w:val="EE6EE6E1D63A4996B615FBCB1F37ADCE1"/>
    <w:rsid w:val="0008592B"/>
    <w:rPr>
      <w:rFonts w:eastAsiaTheme="minorHAnsi"/>
    </w:rPr>
  </w:style>
  <w:style w:type="paragraph" w:customStyle="1" w:styleId="834FA9315EEB4D0EAE1EF0E573682EE31">
    <w:name w:val="834FA9315EEB4D0EAE1EF0E573682EE31"/>
    <w:rsid w:val="0008592B"/>
    <w:rPr>
      <w:rFonts w:eastAsiaTheme="minorHAnsi"/>
    </w:rPr>
  </w:style>
  <w:style w:type="paragraph" w:customStyle="1" w:styleId="E1A1944CC94D4FE2885B68DB477C85C61">
    <w:name w:val="E1A1944CC94D4FE2885B68DB477C85C61"/>
    <w:rsid w:val="0008592B"/>
    <w:rPr>
      <w:rFonts w:eastAsiaTheme="minorHAnsi"/>
    </w:rPr>
  </w:style>
  <w:style w:type="paragraph" w:customStyle="1" w:styleId="7B135C8151414F058A639C6477F1B66C1">
    <w:name w:val="7B135C8151414F058A639C6477F1B66C1"/>
    <w:rsid w:val="0008592B"/>
    <w:rPr>
      <w:rFonts w:eastAsiaTheme="minorHAnsi"/>
    </w:rPr>
  </w:style>
  <w:style w:type="paragraph" w:customStyle="1" w:styleId="47A5945FC26B4FE291BFF5072881DC861">
    <w:name w:val="47A5945FC26B4FE291BFF5072881DC861"/>
    <w:rsid w:val="0008592B"/>
    <w:rPr>
      <w:rFonts w:eastAsiaTheme="minorHAnsi"/>
    </w:rPr>
  </w:style>
  <w:style w:type="paragraph" w:customStyle="1" w:styleId="95EEF74E3E6941BCB0523491885739032">
    <w:name w:val="95EEF74E3E6941BCB0523491885739032"/>
    <w:rsid w:val="0008592B"/>
    <w:rPr>
      <w:rFonts w:eastAsiaTheme="minorHAnsi"/>
    </w:rPr>
  </w:style>
  <w:style w:type="paragraph" w:customStyle="1" w:styleId="44BEDCA308934B4C81E1F87D270F510E2">
    <w:name w:val="44BEDCA308934B4C81E1F87D270F510E2"/>
    <w:rsid w:val="0008592B"/>
    <w:rPr>
      <w:rFonts w:eastAsiaTheme="minorHAnsi"/>
    </w:rPr>
  </w:style>
  <w:style w:type="paragraph" w:customStyle="1" w:styleId="EE6EE6E1D63A4996B615FBCB1F37ADCE2">
    <w:name w:val="EE6EE6E1D63A4996B615FBCB1F37ADCE2"/>
    <w:rsid w:val="0008592B"/>
    <w:rPr>
      <w:rFonts w:eastAsiaTheme="minorHAnsi"/>
    </w:rPr>
  </w:style>
  <w:style w:type="paragraph" w:customStyle="1" w:styleId="834FA9315EEB4D0EAE1EF0E573682EE32">
    <w:name w:val="834FA9315EEB4D0EAE1EF0E573682EE32"/>
    <w:rsid w:val="0008592B"/>
    <w:rPr>
      <w:rFonts w:eastAsiaTheme="minorHAnsi"/>
    </w:rPr>
  </w:style>
  <w:style w:type="paragraph" w:customStyle="1" w:styleId="E1A1944CC94D4FE2885B68DB477C85C62">
    <w:name w:val="E1A1944CC94D4FE2885B68DB477C85C62"/>
    <w:rsid w:val="0008592B"/>
    <w:rPr>
      <w:rFonts w:eastAsiaTheme="minorHAnsi"/>
    </w:rPr>
  </w:style>
  <w:style w:type="paragraph" w:customStyle="1" w:styleId="7B135C8151414F058A639C6477F1B66C2">
    <w:name w:val="7B135C8151414F058A639C6477F1B66C2"/>
    <w:rsid w:val="0008592B"/>
    <w:rPr>
      <w:rFonts w:eastAsiaTheme="minorHAnsi"/>
    </w:rPr>
  </w:style>
  <w:style w:type="paragraph" w:customStyle="1" w:styleId="47A5945FC26B4FE291BFF5072881DC862">
    <w:name w:val="47A5945FC26B4FE291BFF5072881DC862"/>
    <w:rsid w:val="000859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7339-5131-4741-A374-7DEB3B6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 Hyde</cp:lastModifiedBy>
  <cp:revision>21</cp:revision>
  <dcterms:created xsi:type="dcterms:W3CDTF">2016-01-21T16:51:00Z</dcterms:created>
  <dcterms:modified xsi:type="dcterms:W3CDTF">2018-05-30T18:53:00Z</dcterms:modified>
</cp:coreProperties>
</file>